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D7" w:rsidRDefault="00F161D7" w:rsidP="009932E2">
      <w:pPr>
        <w:rPr>
          <w:rFonts w:ascii="Times New Roman" w:hAnsi="Times New Roman" w:cs="Times New Roman"/>
          <w:b/>
          <w:bCs/>
          <w:sz w:val="24"/>
          <w:szCs w:val="24"/>
        </w:rPr>
      </w:pPr>
    </w:p>
    <w:p w:rsidR="00F161D7" w:rsidRPr="00760ED1" w:rsidRDefault="00F161D7" w:rsidP="009932E2">
      <w:pPr>
        <w:spacing w:after="0" w:line="240" w:lineRule="auto"/>
        <w:ind w:firstLine="540"/>
        <w:jc w:val="center"/>
        <w:rPr>
          <w:b/>
          <w:bCs/>
          <w:color w:val="000000"/>
          <w:sz w:val="56"/>
          <w:szCs w:val="5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95pt;width:45pt;height:45pt;z-index:251658240">
            <v:imagedata r:id="rId5" o:title=""/>
            <w10:wrap side="left"/>
          </v:shape>
          <o:OLEObject Type="Embed" ProgID="Msxml2.SAXXMLReader.5.0" ShapeID="_x0000_s1026" DrawAspect="Content" ObjectID="_1752338310" r:id="rId6"/>
        </w:pict>
      </w:r>
      <w:r w:rsidRPr="002D6BFA">
        <w:rPr>
          <w:color w:val="000000"/>
          <w:sz w:val="56"/>
          <w:szCs w:val="56"/>
        </w:rPr>
        <w:t>Snals  Confsal -</w:t>
      </w:r>
      <w:r w:rsidRPr="00760ED1">
        <w:rPr>
          <w:b/>
          <w:bCs/>
          <w:color w:val="000000"/>
          <w:sz w:val="56"/>
          <w:szCs w:val="56"/>
        </w:rPr>
        <w:t xml:space="preserve"> Macerata</w:t>
      </w:r>
    </w:p>
    <w:p w:rsidR="00F161D7" w:rsidRPr="00760ED1" w:rsidRDefault="00F161D7" w:rsidP="009932E2">
      <w:pPr>
        <w:spacing w:after="0" w:line="240" w:lineRule="auto"/>
        <w:ind w:firstLine="540"/>
        <w:jc w:val="center"/>
        <w:rPr>
          <w:color w:val="000000"/>
          <w:sz w:val="28"/>
          <w:szCs w:val="28"/>
        </w:rPr>
      </w:pPr>
      <w:r w:rsidRPr="00760ED1">
        <w:rPr>
          <w:color w:val="000000"/>
          <w:sz w:val="28"/>
          <w:szCs w:val="28"/>
        </w:rPr>
        <w:t xml:space="preserve">Via Carducci n.67 int. 21 - tel. 0733/260274 </w:t>
      </w:r>
    </w:p>
    <w:p w:rsidR="00F161D7" w:rsidRDefault="00F161D7" w:rsidP="009932E2">
      <w:pPr>
        <w:spacing w:after="0" w:line="240" w:lineRule="auto"/>
        <w:ind w:firstLine="540"/>
        <w:jc w:val="center"/>
        <w:rPr>
          <w:color w:val="000000"/>
          <w:sz w:val="20"/>
          <w:szCs w:val="20"/>
        </w:rPr>
      </w:pPr>
      <w:r w:rsidRPr="00242ECF">
        <w:rPr>
          <w:color w:val="000000"/>
          <w:sz w:val="20"/>
          <w:szCs w:val="20"/>
        </w:rPr>
        <w:t xml:space="preserve">email: </w:t>
      </w:r>
      <w:hyperlink r:id="rId7" w:history="1">
        <w:r w:rsidRPr="00242ECF">
          <w:rPr>
            <w:rStyle w:val="Hyperlink"/>
            <w:color w:val="000000"/>
            <w:sz w:val="20"/>
            <w:szCs w:val="20"/>
          </w:rPr>
          <w:t>marche.mc@intersnals.it</w:t>
        </w:r>
      </w:hyperlink>
    </w:p>
    <w:p w:rsidR="00F161D7" w:rsidRPr="00242ECF" w:rsidRDefault="00F161D7" w:rsidP="009932E2">
      <w:pPr>
        <w:spacing w:after="0" w:line="240" w:lineRule="auto"/>
        <w:ind w:firstLine="540"/>
        <w:jc w:val="center"/>
        <w:rPr>
          <w:color w:val="000000"/>
          <w:sz w:val="20"/>
          <w:szCs w:val="20"/>
        </w:rPr>
      </w:pPr>
    </w:p>
    <w:p w:rsidR="00F161D7" w:rsidRPr="009932E2" w:rsidRDefault="00F161D7" w:rsidP="006517BF">
      <w:pPr>
        <w:pStyle w:val="Default"/>
        <w:jc w:val="center"/>
        <w:rPr>
          <w:b/>
          <w:bCs/>
          <w:i/>
          <w:iCs/>
          <w:sz w:val="28"/>
          <w:szCs w:val="28"/>
        </w:rPr>
      </w:pPr>
      <w:r w:rsidRPr="009932E2">
        <w:rPr>
          <w:b/>
          <w:bCs/>
          <w:i/>
          <w:iCs/>
          <w:sz w:val="36"/>
          <w:szCs w:val="36"/>
        </w:rPr>
        <w:t xml:space="preserve">SPECIALE CONCORSI </w:t>
      </w:r>
      <w:r w:rsidRPr="009932E2">
        <w:rPr>
          <w:b/>
          <w:bCs/>
          <w:i/>
          <w:iCs/>
          <w:sz w:val="28"/>
          <w:szCs w:val="28"/>
        </w:rPr>
        <w:t>– 31/7/23</w:t>
      </w:r>
    </w:p>
    <w:p w:rsidR="00F161D7" w:rsidRDefault="00F161D7" w:rsidP="006517BF">
      <w:pPr>
        <w:pStyle w:val="Default"/>
        <w:jc w:val="center"/>
        <w:rPr>
          <w:b/>
          <w:bCs/>
          <w:sz w:val="36"/>
          <w:szCs w:val="36"/>
        </w:rPr>
      </w:pPr>
    </w:p>
    <w:p w:rsidR="00F161D7" w:rsidRPr="006517BF" w:rsidRDefault="00F161D7" w:rsidP="006517BF">
      <w:pPr>
        <w:pStyle w:val="Default"/>
        <w:jc w:val="center"/>
        <w:rPr>
          <w:b/>
          <w:bCs/>
          <w:sz w:val="36"/>
          <w:szCs w:val="36"/>
        </w:rPr>
      </w:pPr>
      <w:r w:rsidRPr="006517BF">
        <w:rPr>
          <w:b/>
          <w:bCs/>
          <w:sz w:val="36"/>
          <w:szCs w:val="36"/>
        </w:rPr>
        <w:t>PROCEDURE CONCORSUALI DA AVVIARE ENTRO L’ANNO</w:t>
      </w:r>
    </w:p>
    <w:p w:rsidR="00F161D7" w:rsidRDefault="00F161D7" w:rsidP="00986F98">
      <w:pPr>
        <w:pStyle w:val="Default"/>
        <w:rPr>
          <w:color w:val="auto"/>
        </w:rPr>
      </w:pPr>
      <w:r>
        <w:t xml:space="preserve"> </w:t>
      </w:r>
    </w:p>
    <w:p w:rsidR="00F161D7" w:rsidRDefault="00F161D7" w:rsidP="00F113DB">
      <w:pPr>
        <w:spacing w:after="0" w:line="240" w:lineRule="auto"/>
        <w:jc w:val="center"/>
        <w:rPr>
          <w:rFonts w:ascii="Bookman Old Style" w:hAnsi="Bookman Old Style" w:cs="Bookman Old Style"/>
          <w:b/>
          <w:bCs/>
          <w:i/>
          <w:iCs/>
          <w:sz w:val="20"/>
          <w:szCs w:val="20"/>
        </w:rPr>
      </w:pPr>
      <w:r>
        <w:rPr>
          <w:rFonts w:ascii="Bookman Old Style" w:hAnsi="Bookman Old Style" w:cs="Bookman Old Style"/>
          <w:b/>
          <w:bCs/>
          <w:i/>
          <w:iCs/>
          <w:sz w:val="20"/>
          <w:szCs w:val="20"/>
        </w:rPr>
        <w:t>Nel ringraziare gli Uffici e i</w:t>
      </w:r>
      <w:r w:rsidRPr="006517BF">
        <w:rPr>
          <w:rFonts w:ascii="Bookman Old Style" w:hAnsi="Bookman Old Style" w:cs="Bookman Old Style"/>
          <w:b/>
          <w:bCs/>
          <w:i/>
          <w:iCs/>
          <w:sz w:val="20"/>
          <w:szCs w:val="20"/>
        </w:rPr>
        <w:t xml:space="preserve"> Coordinatori</w:t>
      </w:r>
      <w:r>
        <w:rPr>
          <w:rFonts w:ascii="Bookman Old Style" w:hAnsi="Bookman Old Style" w:cs="Bookman Old Style"/>
          <w:b/>
          <w:bCs/>
          <w:i/>
          <w:iCs/>
          <w:sz w:val="20"/>
          <w:szCs w:val="20"/>
        </w:rPr>
        <w:t xml:space="preserve"> dello Snals Confsal per aver con questo studio, così dettagliatamente spiegato l’ingorgo concorsuale che si è creato quest’anno, crediamo di fare cosa gradita inviarlo a tutti i colleghi iscritti,  precari e non, che si accingono ad affrontare uno dei sette concorsi, per l’immissione in ruolo. </w:t>
      </w:r>
    </w:p>
    <w:p w:rsidR="00F161D7" w:rsidRPr="006517BF" w:rsidRDefault="00F161D7" w:rsidP="00F113DB">
      <w:pPr>
        <w:spacing w:after="0" w:line="240" w:lineRule="auto"/>
        <w:jc w:val="center"/>
        <w:rPr>
          <w:rFonts w:ascii="Bookman Old Style" w:hAnsi="Bookman Old Style" w:cs="Bookman Old Style"/>
          <w:b/>
          <w:bCs/>
          <w:i/>
          <w:iCs/>
          <w:sz w:val="20"/>
          <w:szCs w:val="20"/>
        </w:rPr>
      </w:pPr>
      <w:r>
        <w:rPr>
          <w:rFonts w:ascii="Bookman Old Style" w:hAnsi="Bookman Old Style" w:cs="Bookman Old Style"/>
          <w:b/>
          <w:bCs/>
          <w:i/>
          <w:iCs/>
          <w:sz w:val="20"/>
          <w:szCs w:val="20"/>
        </w:rPr>
        <w:t>Così facendo speriamo di soddisfare le tante richieste di chiarimento che ci arrivano in sindacato.</w:t>
      </w:r>
    </w:p>
    <w:p w:rsidR="00F161D7" w:rsidRDefault="00F161D7" w:rsidP="00F113DB">
      <w:pPr>
        <w:pStyle w:val="Default"/>
        <w:rPr>
          <w:sz w:val="20"/>
          <w:szCs w:val="20"/>
        </w:rPr>
      </w:pPr>
    </w:p>
    <w:p w:rsidR="00F161D7" w:rsidRDefault="00F161D7" w:rsidP="00CC0727">
      <w:pPr>
        <w:pStyle w:val="Default"/>
        <w:numPr>
          <w:ilvl w:val="0"/>
          <w:numId w:val="15"/>
        </w:numPr>
        <w:jc w:val="center"/>
        <w:rPr>
          <w:color w:val="auto"/>
          <w:sz w:val="30"/>
          <w:szCs w:val="30"/>
        </w:rPr>
      </w:pPr>
      <w:r>
        <w:rPr>
          <w:rFonts w:ascii="Arial" w:hAnsi="Arial" w:cs="Arial"/>
          <w:b/>
          <w:bCs/>
          <w:color w:val="auto"/>
          <w:sz w:val="30"/>
          <w:szCs w:val="30"/>
        </w:rPr>
        <w:t>CONCORSO STRAORDINARIO-TER PER I PRECARI</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E’ il </w:t>
      </w:r>
      <w:r w:rsidRPr="006517BF">
        <w:rPr>
          <w:rFonts w:ascii="Times New Roman" w:hAnsi="Times New Roman" w:cs="Times New Roman"/>
          <w:i/>
          <w:iCs/>
          <w:color w:val="auto"/>
          <w:sz w:val="20"/>
          <w:szCs w:val="20"/>
        </w:rPr>
        <w:t>Concorso per l’immissione in ruolo di docenti precari con 3 anni di servizio</w:t>
      </w:r>
      <w:r w:rsidRPr="006517BF">
        <w:rPr>
          <w:rFonts w:ascii="Times New Roman" w:hAnsi="Times New Roman" w:cs="Times New Roman"/>
          <w:color w:val="auto"/>
          <w:sz w:val="20"/>
          <w:szCs w:val="20"/>
        </w:rPr>
        <w:t xml:space="preserve">, aperto anche agli aspiranti in possesso di 24 CFU. </w:t>
      </w:r>
    </w:p>
    <w:p w:rsidR="00F161D7" w:rsidRPr="006517BF" w:rsidRDefault="00F161D7" w:rsidP="006517BF">
      <w:pPr>
        <w:pStyle w:val="Default"/>
        <w:ind w:firstLine="708"/>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Si attende l’uscita del bando, che dovrebbe essere pubblicato entro l’estate.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 procedura concorsuale consentirà di coprire </w:t>
      </w:r>
      <w:r w:rsidRPr="006517BF">
        <w:rPr>
          <w:rFonts w:ascii="Times New Roman" w:hAnsi="Times New Roman" w:cs="Times New Roman"/>
          <w:b/>
          <w:bCs/>
          <w:color w:val="auto"/>
          <w:sz w:val="20"/>
          <w:szCs w:val="20"/>
        </w:rPr>
        <w:t xml:space="preserve">circa 30mila cattedre </w:t>
      </w:r>
      <w:r w:rsidRPr="006517BF">
        <w:rPr>
          <w:rFonts w:ascii="Times New Roman" w:hAnsi="Times New Roman" w:cs="Times New Roman"/>
          <w:color w:val="auto"/>
          <w:sz w:val="20"/>
          <w:szCs w:val="20"/>
        </w:rPr>
        <w:t xml:space="preserve">e sarà aperta oltre che agli insegnanti con 3 annualità di servizio anche agli aspiranti che hanno conseguito 24 CFU </w:t>
      </w:r>
      <w:r w:rsidRPr="006517BF">
        <w:rPr>
          <w:rFonts w:ascii="Times New Roman" w:hAnsi="Times New Roman" w:cs="Times New Roman"/>
          <w:b/>
          <w:bCs/>
          <w:color w:val="auto"/>
          <w:sz w:val="20"/>
          <w:szCs w:val="20"/>
        </w:rPr>
        <w:t xml:space="preserve">entro il 31 ottobre 2022.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 procedura concorsuale è per titoli ed esami, solo per la scuola secondaria, </w:t>
      </w:r>
      <w:r w:rsidRPr="006517BF">
        <w:rPr>
          <w:rFonts w:ascii="Times New Roman" w:hAnsi="Times New Roman" w:cs="Times New Roman"/>
          <w:b/>
          <w:bCs/>
          <w:color w:val="auto"/>
          <w:sz w:val="20"/>
          <w:szCs w:val="20"/>
        </w:rPr>
        <w:t>sia per posto comune che per il sostegno</w:t>
      </w:r>
      <w:r w:rsidRPr="006517BF">
        <w:rPr>
          <w:rFonts w:ascii="Times New Roman" w:hAnsi="Times New Roman" w:cs="Times New Roman"/>
          <w:color w:val="auto"/>
          <w:sz w:val="20"/>
          <w:szCs w:val="20"/>
        </w:rPr>
        <w:t xml:space="preser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concorso prevede l’espletamento di </w:t>
      </w:r>
      <w:r w:rsidRPr="006517BF">
        <w:rPr>
          <w:rFonts w:ascii="Times New Roman" w:hAnsi="Times New Roman" w:cs="Times New Roman"/>
          <w:b/>
          <w:bCs/>
          <w:color w:val="auto"/>
          <w:sz w:val="20"/>
          <w:szCs w:val="20"/>
        </w:rPr>
        <w:t>una prova scritta e una orale</w:t>
      </w:r>
      <w:r w:rsidRPr="006517BF">
        <w:rPr>
          <w:rFonts w:ascii="Times New Roman" w:hAnsi="Times New Roman" w:cs="Times New Roman"/>
          <w:color w:val="auto"/>
          <w:sz w:val="20"/>
          <w:szCs w:val="20"/>
        </w:rPr>
        <w:t xml:space="preserve">, con modalità semplificate. L’immissione per i vincitori del concorso, che dovrebbe partire a </w:t>
      </w:r>
      <w:r w:rsidRPr="006517BF">
        <w:rPr>
          <w:rFonts w:ascii="Times New Roman" w:hAnsi="Times New Roman" w:cs="Times New Roman"/>
          <w:b/>
          <w:bCs/>
          <w:color w:val="auto"/>
          <w:sz w:val="20"/>
          <w:szCs w:val="20"/>
        </w:rPr>
        <w:t>settembre 2024</w:t>
      </w:r>
      <w:r w:rsidRPr="006517BF">
        <w:rPr>
          <w:rFonts w:ascii="Times New Roman" w:hAnsi="Times New Roman" w:cs="Times New Roman"/>
          <w:color w:val="auto"/>
          <w:sz w:val="20"/>
          <w:szCs w:val="20"/>
        </w:rPr>
        <w:t xml:space="preserve">, avverrà con assunzione a tempo determinato prevedendo lo svolgimento dell’anno di formazione e prova.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In itinere gli insegnanti già abilitati dovranno conseguire i 30 crediti formativi universitari (CFU) richiesti e gli altri dovranno arrivare ai 60 CFU, che è la soglia imposta per la formazione iniziale degli insegnanti prevista dalla riforma del reclutamento dei docenti.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bando di concorso per insegnanti di scuola secondaria è rivolto ai docenti in possesso di uno dei seguenti titoli: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 posti comuni </w:t>
      </w:r>
    </w:p>
    <w:p w:rsidR="00F161D7" w:rsidRPr="006517BF" w:rsidRDefault="00F161D7" w:rsidP="006517BF">
      <w:pPr>
        <w:pStyle w:val="Default"/>
        <w:numPr>
          <w:ilvl w:val="0"/>
          <w:numId w:val="1"/>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abilitazione per la specifica classe per la quale si partecipa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i/>
          <w:iCs/>
          <w:color w:val="auto"/>
          <w:sz w:val="20"/>
          <w:szCs w:val="20"/>
        </w:rPr>
        <w:t xml:space="preserve">oppure </w:t>
      </w:r>
    </w:p>
    <w:p w:rsidR="00F161D7" w:rsidRPr="006517BF" w:rsidRDefault="00F161D7" w:rsidP="006517BF">
      <w:pPr>
        <w:pStyle w:val="Default"/>
        <w:numPr>
          <w:ilvl w:val="0"/>
          <w:numId w:val="2"/>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titolo di accesso alla classe di concorso + 24 CFU </w:t>
      </w:r>
    </w:p>
    <w:p w:rsidR="00F161D7" w:rsidRPr="006517BF" w:rsidRDefault="00F161D7" w:rsidP="006517BF">
      <w:pPr>
        <w:pStyle w:val="Default"/>
        <w:jc w:val="both"/>
        <w:rPr>
          <w:rFonts w:ascii="Times New Roman" w:hAnsi="Times New Roman" w:cs="Times New Roman"/>
          <w:sz w:val="20"/>
          <w:szCs w:val="20"/>
        </w:rPr>
      </w:pPr>
      <w:r w:rsidRPr="006517BF">
        <w:rPr>
          <w:rFonts w:ascii="Times New Roman" w:hAnsi="Times New Roman" w:cs="Times New Roman"/>
          <w:i/>
          <w:iCs/>
          <w:color w:val="auto"/>
          <w:sz w:val="20"/>
          <w:szCs w:val="20"/>
        </w:rPr>
        <w:t>oppure</w:t>
      </w:r>
      <w:r w:rsidRPr="006517BF">
        <w:rPr>
          <w:rFonts w:ascii="Times New Roman" w:hAnsi="Times New Roman" w:cs="Times New Roman"/>
          <w:i/>
          <w:iCs/>
          <w:sz w:val="20"/>
          <w:szCs w:val="20"/>
        </w:rPr>
        <w:t xml:space="preserve">3 </w:t>
      </w:r>
    </w:p>
    <w:p w:rsidR="00F161D7" w:rsidRPr="006517BF" w:rsidRDefault="00F161D7" w:rsidP="006517BF">
      <w:pPr>
        <w:pStyle w:val="Default"/>
        <w:numPr>
          <w:ilvl w:val="0"/>
          <w:numId w:val="3"/>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titolo di accesso + 3 anni di servizio negli ultimi 5 nella scuola statale, di cui 1 nella classe di concorso specifica (per ogni annualità servono almeno 180 giorni oppure servizio continuativo dal 1° febbraio agli scrutini);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 posti ITP </w:t>
      </w:r>
    </w:p>
    <w:p w:rsidR="00F161D7" w:rsidRPr="006517BF" w:rsidRDefault="00F161D7" w:rsidP="006517BF">
      <w:pPr>
        <w:pStyle w:val="Default"/>
        <w:numPr>
          <w:ilvl w:val="0"/>
          <w:numId w:val="4"/>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abilitazione specifica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i/>
          <w:iCs/>
          <w:color w:val="auto"/>
          <w:sz w:val="20"/>
          <w:szCs w:val="20"/>
        </w:rPr>
        <w:t xml:space="preserve">oppure </w:t>
      </w:r>
    </w:p>
    <w:p w:rsidR="00F161D7" w:rsidRPr="006517BF" w:rsidRDefault="00F161D7" w:rsidP="006517BF">
      <w:pPr>
        <w:pStyle w:val="Default"/>
        <w:numPr>
          <w:ilvl w:val="0"/>
          <w:numId w:val="5"/>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diploma che dà accesso alla classe di concorso del tipo B (questo titolo rimane valido fino al 31 dicembre 2024);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 per il sostegno </w:t>
      </w:r>
    </w:p>
    <w:p w:rsidR="00F161D7" w:rsidRPr="006517BF" w:rsidRDefault="00F161D7" w:rsidP="006517BF">
      <w:pPr>
        <w:pStyle w:val="Default"/>
        <w:numPr>
          <w:ilvl w:val="0"/>
          <w:numId w:val="6"/>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specializzazione nel sostegno didattico per lo specifico grado.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Prove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Per il concorso straordinario ter saranno espletate le seguenti prove: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a) prova scritta</w:t>
      </w:r>
      <w:r w:rsidRPr="006517BF">
        <w:rPr>
          <w:rFonts w:ascii="Times New Roman" w:hAnsi="Times New Roman" w:cs="Times New Roman"/>
          <w:color w:val="auto"/>
          <w:sz w:val="20"/>
          <w:szCs w:val="20"/>
        </w:rPr>
        <w:t xml:space="preserve">, da superare con punteggio minimo di 70/100, composta da 50 quesiti a risposta multipla da svolgere in 100 minuti, così articolati: </w:t>
      </w:r>
    </w:p>
    <w:p w:rsidR="00F161D7" w:rsidRPr="006517BF" w:rsidRDefault="00F161D7" w:rsidP="006517BF">
      <w:pPr>
        <w:pStyle w:val="Default"/>
        <w:numPr>
          <w:ilvl w:val="0"/>
          <w:numId w:val="7"/>
        </w:numPr>
        <w:jc w:val="both"/>
        <w:rPr>
          <w:rFonts w:ascii="Times New Roman" w:hAnsi="Times New Roman" w:cs="Times New Roman"/>
          <w:color w:val="auto"/>
          <w:sz w:val="20"/>
          <w:szCs w:val="20"/>
        </w:rPr>
      </w:pPr>
      <w:r>
        <w:rPr>
          <w:color w:val="auto"/>
          <w:sz w:val="20"/>
          <w:szCs w:val="20"/>
        </w:rPr>
        <w:t xml:space="preserve">• </w:t>
      </w:r>
      <w:r w:rsidRPr="006517BF">
        <w:rPr>
          <w:rFonts w:ascii="Times New Roman" w:hAnsi="Times New Roman" w:cs="Times New Roman"/>
          <w:b/>
          <w:bCs/>
          <w:color w:val="auto"/>
          <w:sz w:val="20"/>
          <w:szCs w:val="20"/>
        </w:rPr>
        <w:t xml:space="preserve">per i posti comuni – 40 quesiti </w:t>
      </w:r>
      <w:r w:rsidRPr="006517BF">
        <w:rPr>
          <w:rFonts w:ascii="Times New Roman" w:hAnsi="Times New Roman" w:cs="Times New Roman"/>
          <w:color w:val="auto"/>
          <w:sz w:val="20"/>
          <w:szCs w:val="20"/>
        </w:rPr>
        <w:t xml:space="preserve">a risposta multipla su conoscenze e competenze in ambito pedagogico, psicopedagogico e didattico-metodologico, di cui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pedagogico;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psicopedagogico, ivi compresi gli aspetti relativi all’inclusione;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20 domande di ambito metodologico didattico, ivi compresi gli aspetti relativi alla valutazione; </w:t>
      </w:r>
    </w:p>
    <w:p w:rsidR="00F161D7" w:rsidRPr="006517BF" w:rsidRDefault="00F161D7" w:rsidP="006517BF">
      <w:pPr>
        <w:pStyle w:val="Default"/>
        <w:numPr>
          <w:ilvl w:val="0"/>
          <w:numId w:val="8"/>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di sostegno – 40 quesiti </w:t>
      </w:r>
      <w:r w:rsidRPr="006517BF">
        <w:rPr>
          <w:rFonts w:ascii="Times New Roman" w:hAnsi="Times New Roman" w:cs="Times New Roman"/>
          <w:color w:val="auto"/>
          <w:sz w:val="20"/>
          <w:szCs w:val="20"/>
        </w:rPr>
        <w:t xml:space="preserve">a risposta multipla inerenti alle metodologie didattiche da applicarsi alle diverse tipologie di disabilità, finalizzati a valutare le conoscenze e le competenze dei candidati relativamente ai contenuti e alle procedure volte all’inclusione scolastica degli alunni con disabilità; </w:t>
      </w:r>
    </w:p>
    <w:p w:rsidR="00F161D7" w:rsidRPr="006517BF" w:rsidRDefault="00F161D7" w:rsidP="006517BF">
      <w:pPr>
        <w:pStyle w:val="Default"/>
        <w:numPr>
          <w:ilvl w:val="0"/>
          <w:numId w:val="8"/>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sia per i posti comuni che per il sostegno – 10 domande </w:t>
      </w:r>
      <w:r w:rsidRPr="006517BF">
        <w:rPr>
          <w:rFonts w:ascii="Times New Roman" w:hAnsi="Times New Roman" w:cs="Times New Roman"/>
          <w:color w:val="auto"/>
          <w:sz w:val="20"/>
          <w:szCs w:val="20"/>
        </w:rPr>
        <w:t xml:space="preserve">a risposta multipla, di cui 5 sulla conoscenza della lingua inglese al livello B2 del Quadro Comune Europeo di Riferimento per le lingue e 5 sulle competenze digitali inerenti l’uso didattico delle tecnologie e dei dispositivi elettronici multimediali più efficaci per potenziare la qualità dell’apprendimento; </w:t>
      </w:r>
    </w:p>
    <w:p w:rsidR="00F161D7" w:rsidRPr="006517BF" w:rsidRDefault="00F161D7" w:rsidP="006517BF">
      <w:pPr>
        <w:pStyle w:val="Default"/>
        <w:numPr>
          <w:ilvl w:val="0"/>
          <w:numId w:val="3"/>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titolo di accesso + 3 anni di servizio negli ultimi 5 nella scuola statale, di cui 1 nella classe di concorso specifica (per ogni annualità servono almeno 180 giorni oppure servizio continuativo dal 1° febbraio agli scrutini);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 posti ITP </w:t>
      </w:r>
    </w:p>
    <w:p w:rsidR="00F161D7" w:rsidRPr="006517BF" w:rsidRDefault="00F161D7" w:rsidP="006517BF">
      <w:pPr>
        <w:pStyle w:val="Default"/>
        <w:numPr>
          <w:ilvl w:val="0"/>
          <w:numId w:val="4"/>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abilitazione specifica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i/>
          <w:iCs/>
          <w:color w:val="auto"/>
          <w:sz w:val="20"/>
          <w:szCs w:val="20"/>
        </w:rPr>
        <w:t xml:space="preserve">oppure </w:t>
      </w:r>
    </w:p>
    <w:p w:rsidR="00F161D7" w:rsidRPr="006517BF" w:rsidRDefault="00F161D7" w:rsidP="006517BF">
      <w:pPr>
        <w:pStyle w:val="Default"/>
        <w:numPr>
          <w:ilvl w:val="0"/>
          <w:numId w:val="5"/>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diploma che dà accesso alla classe di concorso del tipo B (questo titolo rimane valido fino al 31 dicembre 2024); </w:t>
      </w:r>
    </w:p>
    <w:p w:rsidR="00F161D7" w:rsidRPr="006517BF" w:rsidRDefault="00F161D7" w:rsidP="006517BF">
      <w:pPr>
        <w:pStyle w:val="Default"/>
        <w:jc w:val="both"/>
        <w:rPr>
          <w:rFonts w:ascii="Times New Roman" w:hAnsi="Times New Roman" w:cs="Times New Roman"/>
          <w:color w:val="auto"/>
          <w:sz w:val="20"/>
          <w:szCs w:val="20"/>
        </w:rPr>
      </w:pP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 per il sostegno </w:t>
      </w:r>
    </w:p>
    <w:p w:rsidR="00F161D7" w:rsidRPr="006517BF" w:rsidRDefault="00F161D7" w:rsidP="006517BF">
      <w:pPr>
        <w:pStyle w:val="Default"/>
        <w:numPr>
          <w:ilvl w:val="0"/>
          <w:numId w:val="6"/>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specializzazione nel sostegno didattico per lo specifico grado.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Prove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Per il concorso straordinario ter saranno espletate le seguenti prove: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a) prova scritta</w:t>
      </w:r>
      <w:r w:rsidRPr="006517BF">
        <w:rPr>
          <w:rFonts w:ascii="Times New Roman" w:hAnsi="Times New Roman" w:cs="Times New Roman"/>
          <w:color w:val="auto"/>
          <w:sz w:val="20"/>
          <w:szCs w:val="20"/>
        </w:rPr>
        <w:t xml:space="preserve">, da superare con punteggio minimo di 70/100, composta da 50 quesiti a risposta multipla da svolgere in 100 minuti, così articolati: </w:t>
      </w:r>
    </w:p>
    <w:p w:rsidR="00F161D7" w:rsidRPr="006517BF" w:rsidRDefault="00F161D7" w:rsidP="006517BF">
      <w:pPr>
        <w:pStyle w:val="Default"/>
        <w:numPr>
          <w:ilvl w:val="0"/>
          <w:numId w:val="7"/>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comuni – 40 quesiti </w:t>
      </w:r>
      <w:r w:rsidRPr="006517BF">
        <w:rPr>
          <w:rFonts w:ascii="Times New Roman" w:hAnsi="Times New Roman" w:cs="Times New Roman"/>
          <w:color w:val="auto"/>
          <w:sz w:val="20"/>
          <w:szCs w:val="20"/>
        </w:rPr>
        <w:t xml:space="preserve">a risposta multipla su conoscenze e competenze in ambito pedagogico, psicopedagogico e didattico-metodologico, di cui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pedagogico;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psicopedagogico, ivi compresi gli aspetti relativi all’inclusione;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20 domande di ambito metodologico didattico, ivi compresi gli aspetti relativi alla valutazione; </w:t>
      </w:r>
    </w:p>
    <w:p w:rsidR="00F161D7" w:rsidRPr="006517BF" w:rsidRDefault="00F161D7" w:rsidP="006517BF">
      <w:pPr>
        <w:pStyle w:val="Default"/>
        <w:numPr>
          <w:ilvl w:val="0"/>
          <w:numId w:val="8"/>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di sostegno – 40 quesiti </w:t>
      </w:r>
      <w:r w:rsidRPr="006517BF">
        <w:rPr>
          <w:rFonts w:ascii="Times New Roman" w:hAnsi="Times New Roman" w:cs="Times New Roman"/>
          <w:color w:val="auto"/>
          <w:sz w:val="20"/>
          <w:szCs w:val="20"/>
        </w:rPr>
        <w:t xml:space="preserve">a risposta multipla inerenti alle metodologie didattiche da applicarsi alle diverse tipologie di disabilità, finalizzati a valutare le conoscenze e le competenze dei candidati relativamente ai contenuti e alle procedure volte all’inclusione scolastica degli alunni con disabilità; </w:t>
      </w:r>
    </w:p>
    <w:p w:rsidR="00F161D7" w:rsidRPr="006517BF" w:rsidRDefault="00F161D7" w:rsidP="006517BF">
      <w:pPr>
        <w:pStyle w:val="Default"/>
        <w:numPr>
          <w:ilvl w:val="0"/>
          <w:numId w:val="8"/>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sia per i posti comuni che per il sostegno – 10 domande </w:t>
      </w:r>
      <w:r w:rsidRPr="006517BF">
        <w:rPr>
          <w:rFonts w:ascii="Times New Roman" w:hAnsi="Times New Roman" w:cs="Times New Roman"/>
          <w:color w:val="auto"/>
          <w:sz w:val="20"/>
          <w:szCs w:val="20"/>
        </w:rPr>
        <w:t xml:space="preserve">a risposta multipla, di cui 5 sulla conoscenza della lingua inglese al livello B2 del Quadro Comune Europeo di Riferimento per le lingue e 5 sulle competenze digitali inerenti l’uso didattico delle tecnologie e dei dispositivi elettronici multimediali più efficaci per potenziare la qualità dell’apprendimento; </w:t>
      </w:r>
    </w:p>
    <w:p w:rsidR="00F161D7" w:rsidRDefault="00F161D7" w:rsidP="00986F98"/>
    <w:p w:rsidR="00F161D7" w:rsidRDefault="00F161D7" w:rsidP="006517BF">
      <w:pPr>
        <w:pStyle w:val="Default"/>
        <w:numPr>
          <w:ilvl w:val="0"/>
          <w:numId w:val="15"/>
        </w:numPr>
        <w:jc w:val="center"/>
        <w:rPr>
          <w:rFonts w:ascii="Arial" w:hAnsi="Arial" w:cs="Arial"/>
          <w:color w:val="auto"/>
          <w:sz w:val="30"/>
          <w:szCs w:val="30"/>
        </w:rPr>
      </w:pPr>
      <w:r>
        <w:rPr>
          <w:rFonts w:ascii="Arial" w:hAnsi="Arial" w:cs="Arial"/>
          <w:b/>
          <w:bCs/>
          <w:color w:val="auto"/>
          <w:sz w:val="30"/>
          <w:szCs w:val="30"/>
        </w:rPr>
        <w:t>CONCORSO ORDINARIO PER LA SCUOLA SECONDARIA</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secondo concorso sarà aperto ai docenti abilitati o in possesso di 24 CFU o precari con almeno 3 anni di servizio </w:t>
      </w:r>
      <w:r w:rsidRPr="006517BF">
        <w:rPr>
          <w:rFonts w:ascii="Times New Roman" w:hAnsi="Times New Roman" w:cs="Times New Roman"/>
          <w:b/>
          <w:bCs/>
          <w:i/>
          <w:iCs/>
          <w:color w:val="auto"/>
          <w:sz w:val="20"/>
          <w:szCs w:val="20"/>
        </w:rPr>
        <w:t xml:space="preserve">o in possesso di 30 CFU del percorso universitario e accademico di formazione iniziale. </w:t>
      </w:r>
      <w:r w:rsidRPr="006517BF">
        <w:rPr>
          <w:rFonts w:ascii="Times New Roman" w:hAnsi="Times New Roman" w:cs="Times New Roman"/>
          <w:color w:val="auto"/>
          <w:sz w:val="20"/>
          <w:szCs w:val="20"/>
        </w:rPr>
        <w:t xml:space="preserve">Le procedure concorsuali saranno </w:t>
      </w:r>
      <w:r w:rsidRPr="006517BF">
        <w:rPr>
          <w:rFonts w:ascii="Times New Roman" w:hAnsi="Times New Roman" w:cs="Times New Roman"/>
          <w:b/>
          <w:bCs/>
          <w:color w:val="auto"/>
          <w:sz w:val="20"/>
          <w:szCs w:val="20"/>
        </w:rPr>
        <w:t xml:space="preserve">sia per posti comuni che per il sostegno </w:t>
      </w:r>
      <w:r w:rsidRPr="006517BF">
        <w:rPr>
          <w:rFonts w:ascii="Times New Roman" w:hAnsi="Times New Roman" w:cs="Times New Roman"/>
          <w:color w:val="auto"/>
          <w:sz w:val="20"/>
          <w:szCs w:val="20"/>
        </w:rPr>
        <w:t xml:space="preserve">e, per i posti di sostegno, occorrerà possedere la specializzazione. Per i posti di ITP basterà, invece, il diploma che dà accesso alla classe di concorso.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 vincitori privi di abilitazione saranno assunti a tempo determinato, con supplenza fino al 31 agosto. Completeranno in contemporanea il percorso formativo per acquisire i crediti necessari a raggiungere i 60 CFU che servono per l’abilitazione.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PROVE DI ESAME</w:t>
      </w:r>
      <w:r w:rsidRPr="006517BF">
        <w:rPr>
          <w:rFonts w:ascii="Times New Roman" w:hAnsi="Times New Roman" w:cs="Times New Roman"/>
          <w:color w:val="auto"/>
          <w:sz w:val="20"/>
          <w:szCs w:val="20"/>
        </w:rPr>
        <w:t xml:space="preserve">: le stesse del concorso straordinario ter.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Riserva dei posti </w:t>
      </w:r>
    </w:p>
    <w:p w:rsidR="00F161D7" w:rsidRPr="006517BF" w:rsidRDefault="00F161D7" w:rsidP="006517BF">
      <w:pPr>
        <w:jc w:val="both"/>
        <w:rPr>
          <w:rFonts w:ascii="Times New Roman" w:hAnsi="Times New Roman" w:cs="Times New Roman"/>
          <w:sz w:val="20"/>
          <w:szCs w:val="20"/>
        </w:rPr>
      </w:pPr>
      <w:r w:rsidRPr="006517BF">
        <w:rPr>
          <w:rFonts w:ascii="Times New Roman" w:hAnsi="Times New Roman" w:cs="Times New Roman"/>
          <w:sz w:val="20"/>
          <w:szCs w:val="20"/>
        </w:rPr>
        <w:t xml:space="preserve">Il </w:t>
      </w:r>
      <w:r w:rsidRPr="006517BF">
        <w:rPr>
          <w:rFonts w:ascii="Times New Roman" w:hAnsi="Times New Roman" w:cs="Times New Roman"/>
          <w:b/>
          <w:bCs/>
          <w:sz w:val="20"/>
          <w:szCs w:val="20"/>
        </w:rPr>
        <w:t xml:space="preserve">30% dei posti </w:t>
      </w:r>
      <w:r w:rsidRPr="006517BF">
        <w:rPr>
          <w:rFonts w:ascii="Times New Roman" w:hAnsi="Times New Roman" w:cs="Times New Roman"/>
          <w:sz w:val="20"/>
          <w:szCs w:val="20"/>
        </w:rPr>
        <w:t>a concorso per ciascuna regione, classe di concorso e tipologia di posto è riservato a coloro che hanno svolto almeno 3 anni di servizio, anche non continuativi, nei dieci anni precedenti, presso le istituzioni scolastiche statali, entro il termine di presentazione delle istanze, di cui uno nella classe di concorso/tipologia di posto per la quale concorrono.</w:t>
      </w:r>
    </w:p>
    <w:p w:rsidR="00F161D7" w:rsidRDefault="00F161D7" w:rsidP="00986F98">
      <w:pPr>
        <w:pStyle w:val="Default"/>
        <w:rPr>
          <w:sz w:val="20"/>
          <w:szCs w:val="20"/>
        </w:rPr>
      </w:pPr>
      <w:r>
        <w:rPr>
          <w:i/>
          <w:iCs/>
          <w:sz w:val="20"/>
          <w:szCs w:val="20"/>
        </w:rPr>
        <w:t xml:space="preserve"> </w:t>
      </w:r>
    </w:p>
    <w:p w:rsidR="00F161D7" w:rsidRDefault="00F161D7" w:rsidP="006517BF">
      <w:pPr>
        <w:pStyle w:val="Default"/>
        <w:numPr>
          <w:ilvl w:val="0"/>
          <w:numId w:val="15"/>
        </w:numPr>
        <w:jc w:val="center"/>
        <w:rPr>
          <w:color w:val="auto"/>
          <w:sz w:val="30"/>
          <w:szCs w:val="30"/>
        </w:rPr>
      </w:pPr>
      <w:r>
        <w:rPr>
          <w:rFonts w:ascii="Arial" w:hAnsi="Arial" w:cs="Arial"/>
          <w:b/>
          <w:bCs/>
          <w:color w:val="auto"/>
          <w:sz w:val="30"/>
          <w:szCs w:val="30"/>
        </w:rPr>
        <w:t>CONCORSO ORDINARIO INFANZIA E PRIMARIA</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Potranno partecipare al bando ordinario per docenti di infanzia e primaria gli aspiranti in possesso dei seguenti titoli di accesso: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Titoli di accesso per i posti comuni </w:t>
      </w:r>
    </w:p>
    <w:p w:rsidR="00F161D7" w:rsidRPr="006517BF" w:rsidRDefault="00F161D7" w:rsidP="006517BF">
      <w:pPr>
        <w:pStyle w:val="Default"/>
        <w:numPr>
          <w:ilvl w:val="0"/>
          <w:numId w:val="9"/>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Abilitazione ottenuta con laurea in scienze della formazione primaria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i/>
          <w:iCs/>
          <w:color w:val="auto"/>
          <w:sz w:val="20"/>
          <w:szCs w:val="20"/>
        </w:rPr>
        <w:t xml:space="preserve">oppure </w:t>
      </w:r>
    </w:p>
    <w:p w:rsidR="00F161D7" w:rsidRDefault="00F161D7" w:rsidP="006517BF">
      <w:pPr>
        <w:pStyle w:val="Default"/>
        <w:numPr>
          <w:ilvl w:val="0"/>
          <w:numId w:val="10"/>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Diploma magistrale con valore di abilitazione e diploma sperimentale a indirizzo linguistico, conseguiti presso gli istituti magistrali entro l’a.s. 2001/2002, in particolare: </w:t>
      </w:r>
    </w:p>
    <w:p w:rsidR="00F161D7" w:rsidRPr="006517BF" w:rsidRDefault="00F161D7" w:rsidP="006517BF">
      <w:pPr>
        <w:pStyle w:val="Default"/>
        <w:numPr>
          <w:ilvl w:val="0"/>
          <w:numId w:val="10"/>
        </w:numPr>
        <w:jc w:val="both"/>
        <w:rPr>
          <w:rFonts w:ascii="Times New Roman" w:hAnsi="Times New Roman" w:cs="Times New Roman"/>
          <w:color w:val="auto"/>
          <w:sz w:val="20"/>
          <w:szCs w:val="20"/>
        </w:rPr>
      </w:pPr>
    </w:p>
    <w:p w:rsidR="00F161D7"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la scuola dell’infanzia </w:t>
      </w:r>
      <w:r w:rsidRPr="006517BF">
        <w:rPr>
          <w:rFonts w:ascii="Times New Roman" w:hAnsi="Times New Roman" w:cs="Times New Roman"/>
          <w:color w:val="auto"/>
          <w:sz w:val="20"/>
          <w:szCs w:val="20"/>
        </w:rPr>
        <w:t xml:space="preserve">– titolo conseguito entro l’a.s. 2001/2002, al termine dei corsi triennali e quinquennali sperimentali della scuola magistrale, ovvero dei corsi quadriennali o quinquennali sperimentali dell’istituto magistrale, iniziati entro l’anno scolastico 1997/1998, incluso il titolo di diploma di sperimentazione ad indirizzo linguistico di cui alla CM 11 febbraio 1991, n. 27; </w:t>
      </w:r>
    </w:p>
    <w:p w:rsidR="00F161D7" w:rsidRPr="006517BF" w:rsidRDefault="00F161D7" w:rsidP="006517BF">
      <w:pPr>
        <w:pStyle w:val="Default"/>
        <w:jc w:val="both"/>
        <w:rPr>
          <w:rFonts w:ascii="Times New Roman" w:hAnsi="Times New Roman" w:cs="Times New Roman"/>
          <w:color w:val="auto"/>
          <w:sz w:val="20"/>
          <w:szCs w:val="20"/>
        </w:rPr>
      </w:pP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la scuola primaria </w:t>
      </w:r>
      <w:r w:rsidRPr="006517BF">
        <w:rPr>
          <w:rFonts w:ascii="Times New Roman" w:hAnsi="Times New Roman" w:cs="Times New Roman"/>
          <w:color w:val="auto"/>
          <w:sz w:val="20"/>
          <w:szCs w:val="20"/>
        </w:rPr>
        <w:t xml:space="preserve">– titolo conseguito entro l’a.s. 2001/2002 al termine dei corsi quadriennali e quinquennali sperimentali dell’istituto magistrale, iniziati entro l’anno scolastico 1997/1998, incluso il titolo di diploma di sperimentazione ad indirizzo linguistico di cui alla CM 11 febbraio 1991, n. 27.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Titoli di accesso per il concorso su posto di sostegno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Specializzazione nel sostegno didattico per lo specifico grado.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 procedura concorsuale è </w:t>
      </w:r>
      <w:r w:rsidRPr="006517BF">
        <w:rPr>
          <w:rFonts w:ascii="Times New Roman" w:hAnsi="Times New Roman" w:cs="Times New Roman"/>
          <w:b/>
          <w:bCs/>
          <w:color w:val="auto"/>
          <w:sz w:val="20"/>
          <w:szCs w:val="20"/>
        </w:rPr>
        <w:t>per titoli ed esami</w:t>
      </w:r>
      <w:r w:rsidRPr="006517BF">
        <w:rPr>
          <w:rFonts w:ascii="Times New Roman" w:hAnsi="Times New Roman" w:cs="Times New Roman"/>
          <w:color w:val="auto"/>
          <w:sz w:val="20"/>
          <w:szCs w:val="20"/>
        </w:rPr>
        <w:t xml:space="preserve">, e prevede l’espletamento delle seguenti prove: </w:t>
      </w:r>
    </w:p>
    <w:p w:rsidR="00F161D7" w:rsidRPr="006517BF" w:rsidRDefault="00F161D7" w:rsidP="006517BF">
      <w:pPr>
        <w:pStyle w:val="ListParagraph"/>
        <w:numPr>
          <w:ilvl w:val="0"/>
          <w:numId w:val="11"/>
        </w:numPr>
        <w:jc w:val="both"/>
        <w:rPr>
          <w:rFonts w:ascii="Times New Roman" w:hAnsi="Times New Roman" w:cs="Times New Roman"/>
          <w:sz w:val="20"/>
          <w:szCs w:val="20"/>
        </w:rPr>
      </w:pPr>
      <w:r w:rsidRPr="006517BF">
        <w:rPr>
          <w:rFonts w:ascii="Times New Roman" w:hAnsi="Times New Roman" w:cs="Times New Roman"/>
          <w:b/>
          <w:bCs/>
          <w:sz w:val="20"/>
          <w:szCs w:val="20"/>
        </w:rPr>
        <w:t>prova scritta</w:t>
      </w:r>
      <w:r w:rsidRPr="006517BF">
        <w:rPr>
          <w:rFonts w:ascii="Times New Roman" w:hAnsi="Times New Roman" w:cs="Times New Roman"/>
          <w:sz w:val="20"/>
          <w:szCs w:val="20"/>
        </w:rPr>
        <w:t>, composta da 50 quesiti a risposta multipla da svolgere in 100 minuti, così articolati:</w:t>
      </w:r>
    </w:p>
    <w:p w:rsidR="00F161D7" w:rsidRPr="006517BF" w:rsidRDefault="00F161D7" w:rsidP="006517BF">
      <w:pPr>
        <w:pStyle w:val="Default"/>
        <w:numPr>
          <w:ilvl w:val="0"/>
          <w:numId w:val="12"/>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comuni – 40 quesiti </w:t>
      </w:r>
      <w:r w:rsidRPr="006517BF">
        <w:rPr>
          <w:rFonts w:ascii="Times New Roman" w:hAnsi="Times New Roman" w:cs="Times New Roman"/>
          <w:color w:val="auto"/>
          <w:sz w:val="20"/>
          <w:szCs w:val="20"/>
        </w:rPr>
        <w:t xml:space="preserve">a risposta multipla su conoscenze e competenze in ambito pedagogico, psicopedagogico e didattico-metodologico, di cui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pedagogico;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10 quesiti di ambito psicopedagogico, ivi compresi gli aspetti relativi all’inclusione;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20 domande di ambito metodologico didattico, ivi compresi gli aspetti relativi alla valutazione; </w:t>
      </w:r>
    </w:p>
    <w:p w:rsidR="00F161D7" w:rsidRPr="006517BF" w:rsidRDefault="00F161D7" w:rsidP="006517BF">
      <w:pPr>
        <w:pStyle w:val="Default"/>
        <w:numPr>
          <w:ilvl w:val="0"/>
          <w:numId w:val="13"/>
        </w:numPr>
        <w:spacing w:after="33"/>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di sostegno – 40 quesiti </w:t>
      </w:r>
      <w:r w:rsidRPr="006517BF">
        <w:rPr>
          <w:rFonts w:ascii="Times New Roman" w:hAnsi="Times New Roman" w:cs="Times New Roman"/>
          <w:color w:val="auto"/>
          <w:sz w:val="20"/>
          <w:szCs w:val="20"/>
        </w:rPr>
        <w:t xml:space="preserve">a risposta multipla inerenti alle metodologie didattiche da applicarsi alle diverse tipologie di disabilità, finalizzati a valutare le conoscenze e le competenze dei candidati relativamente ai contenuti e alle procedure volte all’inclusione scolastica degli alunni con disabilità; </w:t>
      </w:r>
    </w:p>
    <w:p w:rsidR="00F161D7" w:rsidRPr="006517BF" w:rsidRDefault="00F161D7" w:rsidP="006517BF">
      <w:pPr>
        <w:pStyle w:val="Default"/>
        <w:numPr>
          <w:ilvl w:val="0"/>
          <w:numId w:val="13"/>
        </w:numPr>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sia per i posti comuni che per il sostegno – 10 domande </w:t>
      </w:r>
      <w:r w:rsidRPr="006517BF">
        <w:rPr>
          <w:rFonts w:ascii="Times New Roman" w:hAnsi="Times New Roman" w:cs="Times New Roman"/>
          <w:color w:val="auto"/>
          <w:sz w:val="20"/>
          <w:szCs w:val="20"/>
        </w:rPr>
        <w:t xml:space="preserve">a risposta multipla, di cui 5 sulla conoscenza della lingua inglese al livello B2 del Quadro Comune Europeo di Riferimento per le lingue e 5 sulle competenze digitali inerenti l’uso didattico delle tecnologie e dei dispositivi elettronici multimediali più efficaci per potenziare la qualità dell’apprendimento; </w:t>
      </w:r>
    </w:p>
    <w:p w:rsidR="00F161D7" w:rsidRPr="006517BF" w:rsidRDefault="00F161D7" w:rsidP="006517BF">
      <w:pPr>
        <w:pStyle w:val="Default"/>
        <w:jc w:val="both"/>
        <w:rPr>
          <w:rFonts w:ascii="Times New Roman" w:hAnsi="Times New Roman" w:cs="Times New Roman"/>
          <w:color w:val="auto"/>
          <w:sz w:val="20"/>
          <w:szCs w:val="20"/>
        </w:rPr>
      </w:pP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b) prova orale</w:t>
      </w:r>
      <w:r w:rsidRPr="006517BF">
        <w:rPr>
          <w:rFonts w:ascii="Times New Roman" w:hAnsi="Times New Roman" w:cs="Times New Roman"/>
          <w:color w:val="auto"/>
          <w:sz w:val="20"/>
          <w:szCs w:val="20"/>
        </w:rPr>
        <w:t xml:space="preserve">, della durata massima di 30 minuti, anche con lezione simulata e accertamento della capacità di comprensione e conversazione in lingua inglese almeno al livello B2, volta a verificare: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 posti comuni </w:t>
      </w:r>
      <w:r w:rsidRPr="006517BF">
        <w:rPr>
          <w:rFonts w:ascii="Times New Roman" w:hAnsi="Times New Roman" w:cs="Times New Roman"/>
          <w:color w:val="auto"/>
          <w:sz w:val="20"/>
          <w:szCs w:val="20"/>
        </w:rPr>
        <w:t xml:space="preserve">– conoscenze e competenze sulla disciplina e competenze didattiche generali, capacità di progettazione didattica efficace, anche con riferimento all’uso didattico di tecnologie e dispositivi elettronici multimediali;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 </w:t>
      </w:r>
      <w:r w:rsidRPr="006517BF">
        <w:rPr>
          <w:rFonts w:ascii="Times New Roman" w:hAnsi="Times New Roman" w:cs="Times New Roman"/>
          <w:b/>
          <w:bCs/>
          <w:color w:val="auto"/>
          <w:sz w:val="20"/>
          <w:szCs w:val="20"/>
        </w:rPr>
        <w:t xml:space="preserve">per il sostegno </w:t>
      </w:r>
      <w:r w:rsidRPr="006517BF">
        <w:rPr>
          <w:rFonts w:ascii="Times New Roman" w:hAnsi="Times New Roman" w:cs="Times New Roman"/>
          <w:color w:val="auto"/>
          <w:sz w:val="20"/>
          <w:szCs w:val="20"/>
        </w:rPr>
        <w:t xml:space="preserve">– competenza nelle attività di sostegno all’alunno con disabilità volte alla definizione di ambienti di apprendimento, alla progettazione didattica e curricolare per garantire l’inclusione e il raggiungimento di obiettivi adeguati alle possibili potenzialità e alle differenti tipologie di disabilità, anche mediante l’impiego didattico di tecnologie e dispositivi elettronici multimediali. </w:t>
      </w:r>
    </w:p>
    <w:p w:rsidR="00F161D7" w:rsidRPr="006517BF" w:rsidRDefault="00F161D7" w:rsidP="006517BF">
      <w:pPr>
        <w:pStyle w:val="ListParagraph"/>
        <w:numPr>
          <w:ilvl w:val="0"/>
          <w:numId w:val="11"/>
        </w:numPr>
        <w:jc w:val="both"/>
        <w:rPr>
          <w:rFonts w:ascii="Times New Roman" w:hAnsi="Times New Roman" w:cs="Times New Roman"/>
          <w:sz w:val="20"/>
          <w:szCs w:val="20"/>
        </w:rPr>
      </w:pPr>
      <w:r w:rsidRPr="006517BF">
        <w:rPr>
          <w:rFonts w:ascii="Times New Roman" w:hAnsi="Times New Roman" w:cs="Times New Roman"/>
          <w:sz w:val="20"/>
          <w:szCs w:val="20"/>
        </w:rPr>
        <w:t xml:space="preserve">Nella redazione dei quadri di riferimento per la valutazione della prova orale del concorso per i posti comuni e di sostegno nella scuola primaria, viene individuato il livello che consente al candidato di conseguire il </w:t>
      </w:r>
      <w:r w:rsidRPr="006517BF">
        <w:rPr>
          <w:rFonts w:ascii="Times New Roman" w:hAnsi="Times New Roman" w:cs="Times New Roman"/>
          <w:b/>
          <w:bCs/>
          <w:sz w:val="20"/>
          <w:szCs w:val="20"/>
        </w:rPr>
        <w:t>titolo di idoneità per l’insegnamento della lingua inglese.</w:t>
      </w:r>
    </w:p>
    <w:p w:rsidR="00F161D7" w:rsidRDefault="00F161D7" w:rsidP="00986F98"/>
    <w:p w:rsidR="00F161D7" w:rsidRDefault="00F161D7" w:rsidP="006517BF">
      <w:pPr>
        <w:pStyle w:val="Default"/>
        <w:numPr>
          <w:ilvl w:val="0"/>
          <w:numId w:val="15"/>
        </w:numPr>
        <w:jc w:val="center"/>
        <w:rPr>
          <w:rFonts w:ascii="Arial" w:hAnsi="Arial" w:cs="Arial"/>
          <w:color w:val="auto"/>
          <w:sz w:val="30"/>
          <w:szCs w:val="30"/>
        </w:rPr>
      </w:pPr>
      <w:r>
        <w:rPr>
          <w:rFonts w:ascii="Arial" w:hAnsi="Arial" w:cs="Arial"/>
          <w:b/>
          <w:bCs/>
          <w:color w:val="auto"/>
          <w:sz w:val="30"/>
          <w:szCs w:val="30"/>
        </w:rPr>
        <w:t>CONCORSO INSEGNANTI DI SOSTEGNO</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In arrivo un nuovo concorso per </w:t>
      </w:r>
      <w:r w:rsidRPr="006517BF">
        <w:rPr>
          <w:rFonts w:ascii="Times New Roman" w:hAnsi="Times New Roman" w:cs="Times New Roman"/>
          <w:b/>
          <w:bCs/>
          <w:color w:val="auto"/>
          <w:sz w:val="20"/>
          <w:szCs w:val="20"/>
        </w:rPr>
        <w:t xml:space="preserve">docenti specializzati </w:t>
      </w:r>
      <w:r w:rsidRPr="006517BF">
        <w:rPr>
          <w:rFonts w:ascii="Times New Roman" w:hAnsi="Times New Roman" w:cs="Times New Roman"/>
          <w:color w:val="auto"/>
          <w:sz w:val="20"/>
          <w:szCs w:val="20"/>
        </w:rPr>
        <w:t>sul sostegno finalizzato all’</w:t>
      </w:r>
      <w:r w:rsidRPr="006517BF">
        <w:rPr>
          <w:rFonts w:ascii="Times New Roman" w:hAnsi="Times New Roman" w:cs="Times New Roman"/>
          <w:b/>
          <w:bCs/>
          <w:color w:val="auto"/>
          <w:sz w:val="20"/>
          <w:szCs w:val="20"/>
        </w:rPr>
        <w:t>immissione in ruolo</w:t>
      </w:r>
      <w:r w:rsidRPr="006517BF">
        <w:rPr>
          <w:rFonts w:ascii="Times New Roman" w:hAnsi="Times New Roman" w:cs="Times New Roman"/>
          <w:color w:val="auto"/>
          <w:sz w:val="20"/>
          <w:szCs w:val="20"/>
        </w:rPr>
        <w:t xml:space="preser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 procedura concorsuale è finalizzata alla formazione di apposite </w:t>
      </w:r>
      <w:r w:rsidRPr="006517BF">
        <w:rPr>
          <w:rFonts w:ascii="Times New Roman" w:hAnsi="Times New Roman" w:cs="Times New Roman"/>
          <w:b/>
          <w:bCs/>
          <w:color w:val="auto"/>
          <w:sz w:val="20"/>
          <w:szCs w:val="20"/>
        </w:rPr>
        <w:t xml:space="preserve">graduatorie regionali </w:t>
      </w:r>
      <w:r w:rsidRPr="006517BF">
        <w:rPr>
          <w:rFonts w:ascii="Times New Roman" w:hAnsi="Times New Roman" w:cs="Times New Roman"/>
          <w:color w:val="auto"/>
          <w:sz w:val="20"/>
          <w:szCs w:val="20"/>
        </w:rPr>
        <w:t xml:space="preserve">che saranno aggiornate su base biennale.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Con il DM 259/2022 il Ministero dell’istruzione e del merito ha introdotto un </w:t>
      </w:r>
      <w:r w:rsidRPr="006517BF">
        <w:rPr>
          <w:rFonts w:ascii="Times New Roman" w:hAnsi="Times New Roman" w:cs="Times New Roman"/>
          <w:b/>
          <w:bCs/>
          <w:color w:val="auto"/>
          <w:sz w:val="20"/>
          <w:szCs w:val="20"/>
        </w:rPr>
        <w:t xml:space="preserve">nuovo regolamento </w:t>
      </w:r>
      <w:r w:rsidRPr="006517BF">
        <w:rPr>
          <w:rFonts w:ascii="Times New Roman" w:hAnsi="Times New Roman" w:cs="Times New Roman"/>
          <w:color w:val="auto"/>
          <w:sz w:val="20"/>
          <w:szCs w:val="20"/>
        </w:rPr>
        <w:t xml:space="preserve">per il reclutamento degli insegnanti di sostegno. Quest’ultimo prevede la formazione di graduatorie regionali per il sostegno, mediante un apposito concorso riservato agli specializzati sul sostegno.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nuovo concorso per docenti di sostegno sarà a livello nazionale, ma si svolgerà </w:t>
      </w:r>
      <w:r w:rsidRPr="006517BF">
        <w:rPr>
          <w:rFonts w:ascii="Times New Roman" w:hAnsi="Times New Roman" w:cs="Times New Roman"/>
          <w:b/>
          <w:bCs/>
          <w:color w:val="auto"/>
          <w:sz w:val="20"/>
          <w:szCs w:val="20"/>
        </w:rPr>
        <w:t>su base regionale</w:t>
      </w:r>
      <w:r w:rsidRPr="006517BF">
        <w:rPr>
          <w:rFonts w:ascii="Times New Roman" w:hAnsi="Times New Roman" w:cs="Times New Roman"/>
          <w:color w:val="auto"/>
          <w:sz w:val="20"/>
          <w:szCs w:val="20"/>
        </w:rPr>
        <w:t xml:space="preserve">. Si potrà fare domanda per una sola regione e per tutti i posti per cui si ha il titolo. La graduatoria verrà aggiornata ogni due anni.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Le graduatorie potranno essere utilizzate per assegnare i posti nel sostegno dei diversi ordini e gradi di scuola rimasti vacanti in caso di </w:t>
      </w:r>
      <w:r w:rsidRPr="006517BF">
        <w:rPr>
          <w:rFonts w:ascii="Times New Roman" w:hAnsi="Times New Roman" w:cs="Times New Roman"/>
          <w:b/>
          <w:bCs/>
          <w:color w:val="auto"/>
          <w:sz w:val="20"/>
          <w:szCs w:val="20"/>
        </w:rPr>
        <w:t xml:space="preserve">esaurimento delle graduatorie </w:t>
      </w:r>
      <w:r w:rsidRPr="006517BF">
        <w:rPr>
          <w:rFonts w:ascii="Times New Roman" w:hAnsi="Times New Roman" w:cs="Times New Roman"/>
          <w:color w:val="auto"/>
          <w:sz w:val="20"/>
          <w:szCs w:val="20"/>
        </w:rPr>
        <w:t xml:space="preserve">utili per l’immissione in ruolo, comprese le graduatorie ad esaurimento (GAE) e le graduatorie dei concorsi per docenti.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Requisiti </w:t>
      </w:r>
    </w:p>
    <w:p w:rsidR="00F161D7" w:rsidRPr="006517BF" w:rsidRDefault="00F161D7" w:rsidP="006517BF">
      <w:pPr>
        <w:jc w:val="both"/>
        <w:rPr>
          <w:rFonts w:ascii="Times New Roman" w:hAnsi="Times New Roman" w:cs="Times New Roman"/>
          <w:sz w:val="20"/>
          <w:szCs w:val="20"/>
        </w:rPr>
      </w:pPr>
      <w:r w:rsidRPr="006517BF">
        <w:rPr>
          <w:rFonts w:ascii="Times New Roman" w:hAnsi="Times New Roman" w:cs="Times New Roman"/>
          <w:sz w:val="20"/>
          <w:szCs w:val="20"/>
        </w:rPr>
        <w:t xml:space="preserve">La partecipazione al concorso sarà riservata ai docenti in possesso di </w:t>
      </w:r>
      <w:r w:rsidRPr="006517BF">
        <w:rPr>
          <w:rFonts w:ascii="Times New Roman" w:hAnsi="Times New Roman" w:cs="Times New Roman"/>
          <w:b/>
          <w:bCs/>
          <w:sz w:val="20"/>
          <w:szCs w:val="20"/>
        </w:rPr>
        <w:t>idonea specializzazione sul relativo grado</w:t>
      </w:r>
      <w:r w:rsidRPr="006517BF">
        <w:rPr>
          <w:rFonts w:ascii="Times New Roman" w:hAnsi="Times New Roman" w:cs="Times New Roman"/>
          <w:sz w:val="20"/>
          <w:szCs w:val="20"/>
        </w:rPr>
        <w:t>. Coloro che si sono specializzati all’estero potranno partecipare a pieno titolo solo se avranno ottenuto il riconoscimento della specializzazione. In caso contrario, parteciperanno con riserva in attesa che il titolo sia riconosciuto.</w:t>
      </w:r>
      <w:r w:rsidRPr="006517BF">
        <w:rPr>
          <w:rFonts w:ascii="Times New Roman" w:hAnsi="Times New Roman" w:cs="Times New Roman"/>
          <w:i/>
          <w:iCs/>
          <w:sz w:val="20"/>
          <w:szCs w:val="20"/>
        </w:rPr>
        <w:t xml:space="preser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Procedura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Le assunzioni dei docenti di sostegno saranno articolate, in linea con quanto previsto dalla riforma del reclutamento dei docenti nelle seguenti fasi: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1) supplenza annuale </w:t>
      </w:r>
      <w:r w:rsidRPr="006517BF">
        <w:rPr>
          <w:rFonts w:ascii="Times New Roman" w:hAnsi="Times New Roman" w:cs="Times New Roman"/>
          <w:color w:val="auto"/>
          <w:sz w:val="20"/>
          <w:szCs w:val="20"/>
        </w:rPr>
        <w:t xml:space="preserve">– i docenti collocati in posizione utile in graduatoria sono individuati tramite procedura informatizzata e assegnati alle scuole per coprire un incarico a tempo determinato fino al 31 agosto;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2) periodo di formazione e prova </w:t>
      </w:r>
      <w:r w:rsidRPr="006517BF">
        <w:rPr>
          <w:rFonts w:ascii="Times New Roman" w:hAnsi="Times New Roman" w:cs="Times New Roman"/>
          <w:color w:val="auto"/>
          <w:sz w:val="20"/>
          <w:szCs w:val="20"/>
        </w:rPr>
        <w:t xml:space="preserve">– durante il contratto a tempo determinato gli insegnanti svolgono il percorso di formazione e prova di cui al DM 226/2022;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3) prova disciplinare di idoneità </w:t>
      </w:r>
      <w:r w:rsidRPr="006517BF">
        <w:rPr>
          <w:rFonts w:ascii="Times New Roman" w:hAnsi="Times New Roman" w:cs="Times New Roman"/>
          <w:color w:val="auto"/>
          <w:sz w:val="20"/>
          <w:szCs w:val="20"/>
        </w:rPr>
        <w:t xml:space="preserve">– i docenti che superano positivamente il periodo di formazione e prova possono sostenere una prova disciplinare di idoneità con una commissione esterna simile a quella prevista per le assunzioni da GPS di prima fascia; </w:t>
      </w:r>
    </w:p>
    <w:p w:rsidR="00F161D7" w:rsidRPr="006517BF" w:rsidRDefault="00F161D7" w:rsidP="006517BF">
      <w:pPr>
        <w:jc w:val="both"/>
        <w:rPr>
          <w:rFonts w:ascii="Times New Roman" w:hAnsi="Times New Roman" w:cs="Times New Roman"/>
          <w:sz w:val="20"/>
          <w:szCs w:val="20"/>
        </w:rPr>
      </w:pPr>
      <w:r w:rsidRPr="006517BF">
        <w:rPr>
          <w:rFonts w:ascii="Times New Roman" w:hAnsi="Times New Roman" w:cs="Times New Roman"/>
          <w:b/>
          <w:bCs/>
          <w:sz w:val="20"/>
          <w:szCs w:val="20"/>
        </w:rPr>
        <w:t xml:space="preserve">4) assunzione in ruolo </w:t>
      </w:r>
      <w:r w:rsidRPr="006517BF">
        <w:rPr>
          <w:rFonts w:ascii="Times New Roman" w:hAnsi="Times New Roman" w:cs="Times New Roman"/>
          <w:sz w:val="20"/>
          <w:szCs w:val="20"/>
        </w:rPr>
        <w:t>– gli insegnanti che superano il percorso di formazione e prova e la prova finale sono assunti a tempo indeterminato e confermati in ruolo nella medesima scuola in cui hanno prestato servizio a tempo determinato. La nomina avrà decorrenza dal 1° settembre dell’anno scolastico successivo a quello dell’incarico.</w:t>
      </w:r>
    </w:p>
    <w:p w:rsidR="00F161D7" w:rsidRDefault="00F161D7" w:rsidP="006517BF">
      <w:pPr>
        <w:pStyle w:val="Default"/>
        <w:jc w:val="center"/>
        <w:rPr>
          <w:color w:val="auto"/>
          <w:sz w:val="30"/>
          <w:szCs w:val="30"/>
        </w:rPr>
      </w:pPr>
      <w:r>
        <w:rPr>
          <w:rFonts w:ascii="Arial" w:hAnsi="Arial" w:cs="Arial"/>
          <w:b/>
          <w:bCs/>
          <w:color w:val="auto"/>
          <w:sz w:val="30"/>
          <w:szCs w:val="30"/>
        </w:rPr>
        <w:t>5)  CONCORSO INSEGNANTI SCIENZE MOTORIE PER LA SCUOLA PRIMARIA</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concorso, abilitante, prevede la copertura di n. 1740 posti comuni, vacanti e disponibili nell’a.s. 2023/2024 per le classi quarte e quinte della scuola primaria. Sono ammessi a partecipare alla procedura i candidati in possesso congiuntamente, alla data di scadenza del termine per la presentazione della domanda, dei seguenti requisiti: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a. laurea magistrale </w:t>
      </w:r>
      <w:r w:rsidRPr="006517BF">
        <w:rPr>
          <w:rFonts w:ascii="Times New Roman" w:hAnsi="Times New Roman" w:cs="Times New Roman"/>
          <w:color w:val="auto"/>
          <w:sz w:val="20"/>
          <w:szCs w:val="20"/>
        </w:rPr>
        <w:t xml:space="preserve">conseguita nella classe LM-67 «Scienze e tecniche delle attività motorie preventive e adattate» o nella classe LM-68 «Scienze e tecniche dello sport» o nella classe LM-47 «Organizzazione e gestione dei servizi per lo sport e le attività motorie» oppure di titoli di studio equiparati alle predette lauree magistrali;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color w:val="auto"/>
          <w:sz w:val="20"/>
          <w:szCs w:val="20"/>
        </w:rPr>
        <w:t xml:space="preserve">b. 24 CFU/CFA </w:t>
      </w:r>
      <w:r w:rsidRPr="006517BF">
        <w:rPr>
          <w:rFonts w:ascii="Times New Roman" w:hAnsi="Times New Roman" w:cs="Times New Roman"/>
          <w:color w:val="auto"/>
          <w:sz w:val="20"/>
          <w:szCs w:val="20"/>
        </w:rPr>
        <w:t xml:space="preserve">acquisiti in forma curricolare, aggiuntiva o extracurricolare nelle discipline antropo-psico-pedagogiche e nelle metodologie e tecnologie didattiche.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 candidati presenteranno istanza di partecipazione al concorso unicamente in modalità telematica, attraverso il portale unico del reclutamento. Per la partecipazione alla procedura concorsuale sarà dovuto il pagamento di un contributo di segreteria pari ad euro cinquanta.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Il concorso si articola nella </w:t>
      </w:r>
      <w:r w:rsidRPr="006517BF">
        <w:rPr>
          <w:rFonts w:ascii="Times New Roman" w:hAnsi="Times New Roman" w:cs="Times New Roman"/>
          <w:b/>
          <w:bCs/>
          <w:color w:val="auto"/>
          <w:sz w:val="20"/>
          <w:szCs w:val="20"/>
        </w:rPr>
        <w:t>prova scritta</w:t>
      </w:r>
      <w:r w:rsidRPr="006517BF">
        <w:rPr>
          <w:rFonts w:ascii="Times New Roman" w:hAnsi="Times New Roman" w:cs="Times New Roman"/>
          <w:color w:val="auto"/>
          <w:sz w:val="20"/>
          <w:szCs w:val="20"/>
        </w:rPr>
        <w:t xml:space="preserve">, nella </w:t>
      </w:r>
      <w:r w:rsidRPr="006517BF">
        <w:rPr>
          <w:rFonts w:ascii="Times New Roman" w:hAnsi="Times New Roman" w:cs="Times New Roman"/>
          <w:b/>
          <w:bCs/>
          <w:color w:val="auto"/>
          <w:sz w:val="20"/>
          <w:szCs w:val="20"/>
        </w:rPr>
        <w:t xml:space="preserve">prova orale </w:t>
      </w:r>
      <w:r w:rsidRPr="006517BF">
        <w:rPr>
          <w:rFonts w:ascii="Times New Roman" w:hAnsi="Times New Roman" w:cs="Times New Roman"/>
          <w:color w:val="auto"/>
          <w:sz w:val="20"/>
          <w:szCs w:val="20"/>
        </w:rPr>
        <w:t xml:space="preserve">e nella </w:t>
      </w:r>
      <w:r w:rsidRPr="006517BF">
        <w:rPr>
          <w:rFonts w:ascii="Times New Roman" w:hAnsi="Times New Roman" w:cs="Times New Roman"/>
          <w:b/>
          <w:bCs/>
          <w:color w:val="auto"/>
          <w:sz w:val="20"/>
          <w:szCs w:val="20"/>
        </w:rPr>
        <w:t>successiva valutazione dei titoli</w:t>
      </w:r>
      <w:r w:rsidRPr="006517BF">
        <w:rPr>
          <w:rFonts w:ascii="Times New Roman" w:hAnsi="Times New Roman" w:cs="Times New Roman"/>
          <w:color w:val="auto"/>
          <w:sz w:val="20"/>
          <w:szCs w:val="20"/>
        </w:rPr>
        <w:t xml:space="preserv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Le commissioni giudicatrici dispongono di duecentocinquanta punti, di cui cento per la prova scritta, cento per la prova orale e cinquanta per i titoli.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L’Allegato A del dm 80/2022 indica il programma d’esame, articolato in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a. parte generale; </w:t>
      </w:r>
    </w:p>
    <w:p w:rsidR="00F161D7" w:rsidRPr="006517BF" w:rsidRDefault="00F161D7" w:rsidP="009932E2">
      <w:pPr>
        <w:spacing w:after="0"/>
        <w:jc w:val="both"/>
        <w:rPr>
          <w:rFonts w:ascii="Times New Roman" w:hAnsi="Times New Roman" w:cs="Times New Roman"/>
          <w:sz w:val="20"/>
          <w:szCs w:val="20"/>
        </w:rPr>
      </w:pPr>
      <w:r w:rsidRPr="006517BF">
        <w:rPr>
          <w:rFonts w:ascii="Times New Roman" w:hAnsi="Times New Roman" w:cs="Times New Roman"/>
          <w:sz w:val="20"/>
          <w:szCs w:val="20"/>
        </w:rPr>
        <w:t>b. programma disciplinare.</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i/>
          <w:iCs/>
          <w:color w:val="auto"/>
          <w:sz w:val="20"/>
          <w:szCs w:val="20"/>
        </w:rPr>
        <w:t>La prova scritta</w:t>
      </w:r>
      <w:r w:rsidRPr="006517BF">
        <w:rPr>
          <w:rFonts w:ascii="Times New Roman" w:hAnsi="Times New Roman" w:cs="Times New Roman"/>
          <w:color w:val="auto"/>
          <w:sz w:val="20"/>
          <w:szCs w:val="20"/>
        </w:rPr>
        <w:t xml:space="preserve">, computer-based consisterà nella somministrazione di 50 quesiti, ripartiti nel modo seguente: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a. quaranta quesiti a risposta multipla, volti all’accertamento delle competenze e delle conoscenze del candidato;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b. cinque quesiti a risposta multipla sulla conoscenza della lingua inglese al livello B2 del Quadro Comune Europeo di Riferimento per le lingue e cinque quesiti a risposta multipla sulle competenze digitali inerenti all’uso didattico delle tecnologie e dei dispositivi elettronici multimediali più efficaci per potenziare la qualità dell’apprendimento.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color w:val="auto"/>
          <w:sz w:val="20"/>
          <w:szCs w:val="20"/>
        </w:rPr>
        <w:t xml:space="preserve">La prova avrà una durata massima di 100 minuti. </w:t>
      </w:r>
    </w:p>
    <w:p w:rsidR="00F161D7" w:rsidRPr="006517BF" w:rsidRDefault="00F161D7" w:rsidP="006517BF">
      <w:pPr>
        <w:pStyle w:val="Default"/>
        <w:jc w:val="both"/>
        <w:rPr>
          <w:rFonts w:ascii="Times New Roman" w:hAnsi="Times New Roman" w:cs="Times New Roman"/>
          <w:color w:val="auto"/>
          <w:sz w:val="20"/>
          <w:szCs w:val="20"/>
        </w:rPr>
      </w:pPr>
      <w:r w:rsidRPr="006517BF">
        <w:rPr>
          <w:rFonts w:ascii="Times New Roman" w:hAnsi="Times New Roman" w:cs="Times New Roman"/>
          <w:b/>
          <w:bCs/>
          <w:i/>
          <w:iCs/>
          <w:color w:val="auto"/>
          <w:sz w:val="20"/>
          <w:szCs w:val="20"/>
        </w:rPr>
        <w:t xml:space="preserve">La prova orale </w:t>
      </w:r>
      <w:r w:rsidRPr="006517BF">
        <w:rPr>
          <w:rFonts w:ascii="Times New Roman" w:hAnsi="Times New Roman" w:cs="Times New Roman"/>
          <w:color w:val="auto"/>
          <w:sz w:val="20"/>
          <w:szCs w:val="20"/>
        </w:rPr>
        <w:t xml:space="preserve">è, invece, finalizzata all’accertamento della preparazione del candidato secondo quanto previsto dall’Allegato A al DM 80/2022 e valuta la padronanza della disciplina, nonché la relativa capacità di progettazione didattica efficace, anche con riferimento all’uso didattico delle tecnologie e dei dispositivi elettronici multimediali, finalizzato al raggiungimento degli obiettivi previsti dagli ordinamenti didattici vigenti. La prova orale avrà una durata massima complessiva di 30 minuti. </w:t>
      </w:r>
    </w:p>
    <w:p w:rsidR="00F161D7" w:rsidRPr="006517BF" w:rsidRDefault="00F161D7" w:rsidP="006517BF">
      <w:pPr>
        <w:jc w:val="both"/>
        <w:rPr>
          <w:rFonts w:ascii="Times New Roman" w:hAnsi="Times New Roman" w:cs="Times New Roman"/>
          <w:sz w:val="20"/>
          <w:szCs w:val="20"/>
        </w:rPr>
      </w:pPr>
      <w:r w:rsidRPr="006517BF">
        <w:rPr>
          <w:rFonts w:ascii="Times New Roman" w:hAnsi="Times New Roman" w:cs="Times New Roman"/>
          <w:sz w:val="20"/>
          <w:szCs w:val="20"/>
        </w:rPr>
        <w:t>Per la valutazione della prova orale la commissione avrà a disposizione un massimo di 100 punti.</w:t>
      </w:r>
    </w:p>
    <w:p w:rsidR="00F161D7" w:rsidRDefault="00F161D7" w:rsidP="00986F98">
      <w:pPr>
        <w:pStyle w:val="Default"/>
        <w:rPr>
          <w:sz w:val="20"/>
          <w:szCs w:val="20"/>
        </w:rPr>
      </w:pPr>
    </w:p>
    <w:p w:rsidR="00F161D7" w:rsidRDefault="00F161D7" w:rsidP="006517BF">
      <w:pPr>
        <w:pStyle w:val="Default"/>
        <w:numPr>
          <w:ilvl w:val="0"/>
          <w:numId w:val="16"/>
        </w:numPr>
        <w:jc w:val="center"/>
        <w:rPr>
          <w:rFonts w:ascii="Arial" w:hAnsi="Arial" w:cs="Arial"/>
          <w:color w:val="auto"/>
          <w:sz w:val="30"/>
          <w:szCs w:val="30"/>
        </w:rPr>
      </w:pPr>
      <w:r>
        <w:rPr>
          <w:rFonts w:ascii="Arial" w:hAnsi="Arial" w:cs="Arial"/>
          <w:b/>
          <w:bCs/>
          <w:color w:val="auto"/>
          <w:sz w:val="30"/>
          <w:szCs w:val="30"/>
        </w:rPr>
        <w:t>CONCORSI PER INSEGNANTI DI RELIGIONE CATTOLICA</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Per quanto riguarda i posti a concorso, la procedura concorsuale servirà a coprire il 50% di quelli vacanti, che sono circa 6.400 in totale. Dunque metterà a bando circa 3.200 posti, mentre il restante 50% sarà coperto mediante un bando straordinario per docenti precari.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Il decreto PNRR 2 convertito in legge ha modificato, infatti, l’art. </w:t>
      </w:r>
      <w:r w:rsidRPr="00CC0727">
        <w:rPr>
          <w:rFonts w:ascii="Times New Roman" w:hAnsi="Times New Roman" w:cs="Times New Roman"/>
          <w:i/>
          <w:iCs/>
          <w:color w:val="auto"/>
          <w:sz w:val="20"/>
          <w:szCs w:val="20"/>
        </w:rPr>
        <w:t xml:space="preserve">1-bis </w:t>
      </w:r>
      <w:r w:rsidRPr="00CC0727">
        <w:rPr>
          <w:rFonts w:ascii="Times New Roman" w:hAnsi="Times New Roman" w:cs="Times New Roman"/>
          <w:color w:val="auto"/>
          <w:sz w:val="20"/>
          <w:szCs w:val="20"/>
        </w:rPr>
        <w:t xml:space="preserve">della legge 159/2019, che prevede l’apertura di un nuovo concorso IRC ordinario per l’assunzione di personale nel ruolo di </w:t>
      </w:r>
      <w:r w:rsidRPr="00CC0727">
        <w:rPr>
          <w:rFonts w:ascii="Times New Roman" w:hAnsi="Times New Roman" w:cs="Times New Roman"/>
          <w:b/>
          <w:bCs/>
          <w:color w:val="auto"/>
          <w:sz w:val="20"/>
          <w:szCs w:val="20"/>
        </w:rPr>
        <w:t>docente di Religione Cattolica</w:t>
      </w:r>
      <w:r w:rsidRPr="00CC0727">
        <w:rPr>
          <w:rFonts w:ascii="Times New Roman" w:hAnsi="Times New Roman" w:cs="Times New Roman"/>
          <w:color w:val="auto"/>
          <w:sz w:val="20"/>
          <w:szCs w:val="20"/>
        </w:rPr>
        <w:t xml:space="preserve">. Nello specifico, il provvedimento legislativo ha integrato le disposizioni della legge 159/2019, prevedendo anche un concorso straordinario per insegnanti di Religione, finalizzato alla </w:t>
      </w:r>
      <w:r w:rsidRPr="00CC0727">
        <w:rPr>
          <w:rFonts w:ascii="Times New Roman" w:hAnsi="Times New Roman" w:cs="Times New Roman"/>
          <w:b/>
          <w:bCs/>
          <w:color w:val="auto"/>
          <w:sz w:val="20"/>
          <w:szCs w:val="20"/>
        </w:rPr>
        <w:t>stabilizzazione dei precari</w:t>
      </w:r>
      <w:r w:rsidRPr="00CC0727">
        <w:rPr>
          <w:rFonts w:ascii="Times New Roman" w:hAnsi="Times New Roman" w:cs="Times New Roman"/>
          <w:color w:val="auto"/>
          <w:sz w:val="20"/>
          <w:szCs w:val="20"/>
        </w:rPr>
        <w:t xml:space="preserve">.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Il bando per insegnanti di Religione Cattolica ordinario, già atteso entro il 31 dicembre 2021 era stato rinviato al 31 dicembre 2022. Data la modifica normativa, c’è stato un nuovo rinvio, con il decreto mille proroghe 2023, che ha prorogato l’avvio dei nuovi concorsi IRC </w:t>
      </w:r>
      <w:r w:rsidRPr="00CC0727">
        <w:rPr>
          <w:rFonts w:ascii="Times New Roman" w:hAnsi="Times New Roman" w:cs="Times New Roman"/>
          <w:b/>
          <w:bCs/>
          <w:color w:val="auto"/>
          <w:sz w:val="20"/>
          <w:szCs w:val="20"/>
        </w:rPr>
        <w:t>entro il 31 dicembre 2023</w:t>
      </w:r>
      <w:r w:rsidRPr="00CC0727">
        <w:rPr>
          <w:rFonts w:ascii="Times New Roman" w:hAnsi="Times New Roman" w:cs="Times New Roman"/>
          <w:color w:val="auto"/>
          <w:sz w:val="20"/>
          <w:szCs w:val="20"/>
        </w:rPr>
        <w:t xml:space="preserve">.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Le procedure concorsuali sono finalizzate alla copertura dei posti vacanti e disponibili per il triennio scolastico 2022/2023-2024/2025 e per gli anni scolastici successivi, nella quota del 50% dei posti per ciascun concorso, fino all’esaurimento di ciascuna graduatoria di merito. I due concorsi per insegnanti di Religione Cattolica, ordinario e straordinario, devono garantire insieme la copertura del </w:t>
      </w:r>
      <w:r w:rsidRPr="00CC0727">
        <w:rPr>
          <w:rFonts w:ascii="Times New Roman" w:hAnsi="Times New Roman" w:cs="Times New Roman"/>
          <w:b/>
          <w:bCs/>
          <w:color w:val="auto"/>
          <w:sz w:val="20"/>
          <w:szCs w:val="20"/>
        </w:rPr>
        <w:t>100% dei posti</w:t>
      </w:r>
      <w:r w:rsidRPr="00CC0727">
        <w:rPr>
          <w:rFonts w:ascii="Times New Roman" w:hAnsi="Times New Roman" w:cs="Times New Roman"/>
          <w:color w:val="auto"/>
          <w:sz w:val="20"/>
          <w:szCs w:val="20"/>
        </w:rPr>
        <w:t xml:space="preserve">, che secondo il Ministero sono circa </w:t>
      </w:r>
      <w:r w:rsidRPr="00CC0727">
        <w:rPr>
          <w:rFonts w:ascii="Times New Roman" w:hAnsi="Times New Roman" w:cs="Times New Roman"/>
          <w:b/>
          <w:bCs/>
          <w:color w:val="auto"/>
          <w:sz w:val="20"/>
          <w:szCs w:val="20"/>
        </w:rPr>
        <w:t>6.400 in totale</w:t>
      </w:r>
      <w:r w:rsidRPr="00CC0727">
        <w:rPr>
          <w:rFonts w:ascii="Times New Roman" w:hAnsi="Times New Roman" w:cs="Times New Roman"/>
          <w:color w:val="auto"/>
          <w:sz w:val="20"/>
          <w:szCs w:val="20"/>
        </w:rPr>
        <w:t xml:space="preserve">.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I concorsi IRC saranno per titoli ed esami. Per il concorso IRC ordinario è previsto, nello specifico, l’espletamento di una </w:t>
      </w:r>
      <w:r w:rsidRPr="00CC0727">
        <w:rPr>
          <w:rFonts w:ascii="Times New Roman" w:hAnsi="Times New Roman" w:cs="Times New Roman"/>
          <w:b/>
          <w:bCs/>
          <w:color w:val="auto"/>
          <w:sz w:val="20"/>
          <w:szCs w:val="20"/>
        </w:rPr>
        <w:t>prova orale didattico-metodologica</w:t>
      </w:r>
      <w:r w:rsidRPr="00CC0727">
        <w:rPr>
          <w:rFonts w:ascii="Times New Roman" w:hAnsi="Times New Roman" w:cs="Times New Roman"/>
          <w:color w:val="auto"/>
          <w:sz w:val="20"/>
          <w:szCs w:val="20"/>
        </w:rPr>
        <w:t xml:space="preserve">. Per quello straordinario, invece, l’Amministrazione sta valutando di rimodulare la procedura concorsuale per semplificarla e velocizzarla. </w:t>
      </w:r>
    </w:p>
    <w:p w:rsidR="00F161D7" w:rsidRPr="00CC0727" w:rsidRDefault="00F161D7" w:rsidP="00CC0727">
      <w:pPr>
        <w:jc w:val="both"/>
        <w:rPr>
          <w:rFonts w:ascii="Times New Roman" w:hAnsi="Times New Roman" w:cs="Times New Roman"/>
          <w:sz w:val="20"/>
          <w:szCs w:val="20"/>
        </w:rPr>
      </w:pPr>
      <w:r w:rsidRPr="00CC0727">
        <w:rPr>
          <w:rFonts w:ascii="Times New Roman" w:hAnsi="Times New Roman" w:cs="Times New Roman"/>
          <w:sz w:val="20"/>
          <w:szCs w:val="20"/>
        </w:rPr>
        <w:t xml:space="preserve">Al termine dei concorsi saranno redatte </w:t>
      </w:r>
      <w:r w:rsidRPr="00CC0727">
        <w:rPr>
          <w:rFonts w:ascii="Times New Roman" w:hAnsi="Times New Roman" w:cs="Times New Roman"/>
          <w:b/>
          <w:bCs/>
          <w:sz w:val="20"/>
          <w:szCs w:val="20"/>
        </w:rPr>
        <w:t>due graduatorie distinte</w:t>
      </w:r>
      <w:r w:rsidRPr="00CC0727">
        <w:rPr>
          <w:rFonts w:ascii="Times New Roman" w:hAnsi="Times New Roman" w:cs="Times New Roman"/>
          <w:sz w:val="20"/>
          <w:szCs w:val="20"/>
        </w:rPr>
        <w:t>, che andranno a scorrimento nel triennio successivo alla pubblicazione fino all’esaurimento o alla pubblicazione di un nuovo bando di concorso.</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Le procedure concorsuali saranno bandite in base all’</w:t>
      </w:r>
      <w:r w:rsidRPr="00CC0727">
        <w:rPr>
          <w:rFonts w:ascii="Times New Roman" w:hAnsi="Times New Roman" w:cs="Times New Roman"/>
          <w:b/>
          <w:bCs/>
          <w:color w:val="auto"/>
          <w:sz w:val="20"/>
          <w:szCs w:val="20"/>
        </w:rPr>
        <w:t xml:space="preserve">intesa </w:t>
      </w:r>
      <w:r w:rsidRPr="00CC0727">
        <w:rPr>
          <w:rFonts w:ascii="Times New Roman" w:hAnsi="Times New Roman" w:cs="Times New Roman"/>
          <w:color w:val="auto"/>
          <w:sz w:val="20"/>
          <w:szCs w:val="20"/>
        </w:rPr>
        <w:t xml:space="preserve">sottoscritta, il 14 dicembre 2020, dagli allora Ministro dell’Istruzione, Lucia Azzolina, e Presidente della Conferenza Episcopale Italiana (CEI), Cardinale Gualtiero Bassetti. In base a quest’ultima, possono partecipare ai concorsi IRC i candidati in possesso di uno dei seguenti titoli: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baccalaureato e licenza in teologia (con le sue varie specializzazioni);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attestato di compimento del corso di teologia in un seminario maggiore;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laurea magistrale in scienze religiose;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licenza in scienze bibliche o sacra scrittura;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licenza in scienze dell’educazione con specializzazione in educazione e religione; </w:t>
      </w:r>
    </w:p>
    <w:p w:rsidR="00F161D7" w:rsidRPr="00CC0727" w:rsidRDefault="00F161D7" w:rsidP="00CC0727">
      <w:pPr>
        <w:pStyle w:val="Default"/>
        <w:numPr>
          <w:ilvl w:val="0"/>
          <w:numId w:val="14"/>
        </w:numPr>
        <w:spacing w:after="37"/>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laurea magistrale in scienze dell’educazione con specializzazione in pedagogia e didattica della religione e in catechetica e pastorale giovanile; </w:t>
      </w:r>
    </w:p>
    <w:p w:rsidR="00F161D7" w:rsidRPr="00CC0727" w:rsidRDefault="00F161D7" w:rsidP="00CC0727">
      <w:pPr>
        <w:pStyle w:val="Default"/>
        <w:numPr>
          <w:ilvl w:val="0"/>
          <w:numId w:val="14"/>
        </w:numPr>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 licenza in missiologia.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Tra i requisiti rientra, inoltre, la certificazione dell’</w:t>
      </w:r>
      <w:r w:rsidRPr="00CC0727">
        <w:rPr>
          <w:rFonts w:ascii="Times New Roman" w:hAnsi="Times New Roman" w:cs="Times New Roman"/>
          <w:b/>
          <w:bCs/>
          <w:color w:val="auto"/>
          <w:sz w:val="20"/>
          <w:szCs w:val="20"/>
        </w:rPr>
        <w:t>idoneità diocesana</w:t>
      </w:r>
      <w:r w:rsidRPr="00CC0727">
        <w:rPr>
          <w:rFonts w:ascii="Times New Roman" w:hAnsi="Times New Roman" w:cs="Times New Roman"/>
          <w:color w:val="auto"/>
          <w:sz w:val="20"/>
          <w:szCs w:val="20"/>
        </w:rPr>
        <w:t xml:space="preserve">, che viene rilasciata dal Responsabile dell’Ufficio diocesano competente nei novanta giorni antecedenti alla data di presentazione della domanda di partecipazione. Per quanto riguarda il concorso straordinario per i precari dell’insegnamento della Religione Cattolica, oltre a titolo di accesso e idoneità occorre aver svolto almeno </w:t>
      </w:r>
      <w:r w:rsidRPr="00CC0727">
        <w:rPr>
          <w:rFonts w:ascii="Times New Roman" w:hAnsi="Times New Roman" w:cs="Times New Roman"/>
          <w:b/>
          <w:bCs/>
          <w:color w:val="auto"/>
          <w:sz w:val="20"/>
          <w:szCs w:val="20"/>
        </w:rPr>
        <w:t>tre annualità di servizio</w:t>
      </w:r>
      <w:r w:rsidRPr="00CC0727">
        <w:rPr>
          <w:rFonts w:ascii="Times New Roman" w:hAnsi="Times New Roman" w:cs="Times New Roman"/>
          <w:color w:val="auto"/>
          <w:sz w:val="20"/>
          <w:szCs w:val="20"/>
        </w:rPr>
        <w:t xml:space="preserve">, anche non consecutive, nelle scuole del sistema nazionale di istruzione. E’ considerato servizio utile come anno scolastico intero quello di almeno 180 giorni oppure quello prestato ininterrottamente dal 1° febbraio fino al termine delle operazioni di scrutinio finale. </w:t>
      </w:r>
    </w:p>
    <w:p w:rsidR="00F161D7" w:rsidRPr="00CC0727" w:rsidRDefault="00F161D7" w:rsidP="00CC0727">
      <w:pPr>
        <w:jc w:val="both"/>
        <w:rPr>
          <w:rFonts w:ascii="Times New Roman" w:hAnsi="Times New Roman" w:cs="Times New Roman"/>
          <w:sz w:val="20"/>
          <w:szCs w:val="20"/>
        </w:rPr>
      </w:pPr>
      <w:r w:rsidRPr="00CC0727">
        <w:rPr>
          <w:rFonts w:ascii="Times New Roman" w:hAnsi="Times New Roman" w:cs="Times New Roman"/>
          <w:sz w:val="20"/>
          <w:szCs w:val="20"/>
        </w:rPr>
        <w:t xml:space="preserve">In base a quanto previsto dal decreto milleproroghe, sia il concorso IRC ordinario che il concorso per docenti di Religione straordinario devono essere banditi </w:t>
      </w:r>
      <w:r w:rsidRPr="00CC0727">
        <w:rPr>
          <w:rFonts w:ascii="Times New Roman" w:hAnsi="Times New Roman" w:cs="Times New Roman"/>
          <w:b/>
          <w:bCs/>
          <w:sz w:val="20"/>
          <w:szCs w:val="20"/>
        </w:rPr>
        <w:t>entro il 31 dicembre 2023</w:t>
      </w:r>
      <w:r w:rsidRPr="00CC0727">
        <w:rPr>
          <w:rFonts w:ascii="Times New Roman" w:hAnsi="Times New Roman" w:cs="Times New Roman"/>
          <w:sz w:val="20"/>
          <w:szCs w:val="20"/>
        </w:rPr>
        <w:t>.</w:t>
      </w:r>
    </w:p>
    <w:p w:rsidR="00F161D7" w:rsidRDefault="00F161D7" w:rsidP="00986F98">
      <w:pPr>
        <w:pStyle w:val="Default"/>
        <w:rPr>
          <w:rFonts w:ascii="Arial" w:hAnsi="Arial" w:cs="Arial"/>
          <w:b/>
          <w:bCs/>
          <w:color w:val="auto"/>
          <w:sz w:val="30"/>
          <w:szCs w:val="30"/>
        </w:rPr>
      </w:pPr>
    </w:p>
    <w:p w:rsidR="00F161D7" w:rsidRDefault="00F161D7" w:rsidP="00CC0727">
      <w:pPr>
        <w:pStyle w:val="Default"/>
        <w:numPr>
          <w:ilvl w:val="0"/>
          <w:numId w:val="16"/>
        </w:numPr>
        <w:jc w:val="center"/>
        <w:rPr>
          <w:color w:val="auto"/>
          <w:sz w:val="30"/>
          <w:szCs w:val="30"/>
        </w:rPr>
      </w:pPr>
      <w:r>
        <w:rPr>
          <w:rFonts w:ascii="Arial" w:hAnsi="Arial" w:cs="Arial"/>
          <w:b/>
          <w:bCs/>
          <w:color w:val="auto"/>
          <w:sz w:val="30"/>
          <w:szCs w:val="30"/>
        </w:rPr>
        <w:t>CONCORSO STRAORDINARIO PER L’ABILITAZIONE ALL’INSEGNAMENTO</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b/>
          <w:bCs/>
          <w:i/>
          <w:iCs/>
          <w:color w:val="auto"/>
          <w:sz w:val="20"/>
          <w:szCs w:val="20"/>
        </w:rPr>
        <w:t xml:space="preserve">La procedura concorsuale è sospesa. </w:t>
      </w:r>
    </w:p>
    <w:p w:rsidR="00F161D7" w:rsidRPr="00CC0727" w:rsidRDefault="00F161D7" w:rsidP="00CC0727">
      <w:pPr>
        <w:pStyle w:val="Default"/>
        <w:jc w:val="both"/>
        <w:rPr>
          <w:rFonts w:ascii="Times New Roman" w:hAnsi="Times New Roman" w:cs="Times New Roman"/>
          <w:color w:val="auto"/>
          <w:sz w:val="20"/>
          <w:szCs w:val="20"/>
        </w:rPr>
      </w:pPr>
      <w:r w:rsidRPr="00CC0727">
        <w:rPr>
          <w:rFonts w:ascii="Times New Roman" w:hAnsi="Times New Roman" w:cs="Times New Roman"/>
          <w:color w:val="auto"/>
          <w:sz w:val="20"/>
          <w:szCs w:val="20"/>
        </w:rPr>
        <w:t xml:space="preserve">Le domande si sono chiuse il 15 luglio 2020 ma, da allora, non ci sono state comunicazioni da parte del Ministero dell’istruzione relative alle prove d’esame. </w:t>
      </w:r>
    </w:p>
    <w:p w:rsidR="00F161D7" w:rsidRDefault="00F161D7" w:rsidP="00CC0727">
      <w:pPr>
        <w:jc w:val="both"/>
        <w:rPr>
          <w:rFonts w:ascii="Times New Roman" w:hAnsi="Times New Roman" w:cs="Times New Roman"/>
          <w:sz w:val="20"/>
          <w:szCs w:val="20"/>
        </w:rPr>
      </w:pPr>
      <w:r w:rsidRPr="00CC0727">
        <w:rPr>
          <w:rFonts w:ascii="Times New Roman" w:hAnsi="Times New Roman" w:cs="Times New Roman"/>
          <w:sz w:val="20"/>
          <w:szCs w:val="20"/>
        </w:rPr>
        <w:t>Non è chiaro, al momento, se e quando la procedura concorsuale potrà svolgersi anche in considerazione del fatto che la riforma del reclutamento dei docenti avviata dal MIM ha introdotto importanti novità in merito all’abilitazione degli insegnanti. Dunque si attendono chiarimenti da parte ministeriale sul destino del concorso.</w:t>
      </w:r>
    </w:p>
    <w:p w:rsidR="00F161D7" w:rsidRPr="00CC0727" w:rsidRDefault="00F161D7" w:rsidP="009932E2">
      <w:pPr>
        <w:jc w:val="center"/>
        <w:rPr>
          <w:rFonts w:ascii="Times New Roman" w:hAnsi="Times New Roman" w:cs="Times New Roman"/>
          <w:sz w:val="20"/>
          <w:szCs w:val="20"/>
        </w:rPr>
      </w:pPr>
      <w:r w:rsidRPr="006F4E66">
        <w:rPr>
          <w:rFonts w:ascii="Times New Roman" w:hAnsi="Times New Roman" w:cs="Times New Roman"/>
          <w:noProof/>
          <w:sz w:val="20"/>
          <w:szCs w:val="20"/>
          <w:lang w:eastAsia="it-IT"/>
        </w:rPr>
        <w:pict>
          <v:shape id="Immagine 1" o:spid="_x0000_i1027" type="#_x0000_t75" alt="https://www.snalsmilano.it/wp-content/uploads/2023/05/2014-09-24_180929.jpg" style="width:273.75pt;height:182.25pt;visibility:visible">
            <v:imagedata r:id="rId8" o:title=""/>
          </v:shape>
        </w:pict>
      </w:r>
    </w:p>
    <w:sectPr w:rsidR="00F161D7" w:rsidRPr="00CC0727" w:rsidSect="008255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B7121"/>
    <w:multiLevelType w:val="hybridMultilevel"/>
    <w:tmpl w:val="1A83B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7226B1"/>
    <w:multiLevelType w:val="hybridMultilevel"/>
    <w:tmpl w:val="AB0F7F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DBB86C"/>
    <w:multiLevelType w:val="hybridMultilevel"/>
    <w:tmpl w:val="F599D9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455003A"/>
    <w:multiLevelType w:val="hybridMultilevel"/>
    <w:tmpl w:val="2DFB6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2B9D23"/>
    <w:multiLevelType w:val="hybridMultilevel"/>
    <w:tmpl w:val="2C5C9B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10A469E"/>
    <w:multiLevelType w:val="hybridMultilevel"/>
    <w:tmpl w:val="476A3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8EB9C5"/>
    <w:multiLevelType w:val="hybridMultilevel"/>
    <w:tmpl w:val="58360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AE617A7"/>
    <w:multiLevelType w:val="hybridMultilevel"/>
    <w:tmpl w:val="9E66333E"/>
    <w:lvl w:ilvl="0" w:tplc="B6C8A75A">
      <w:start w:val="1"/>
      <w:numFmt w:val="low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0B4124F"/>
    <w:multiLevelType w:val="hybridMultilevel"/>
    <w:tmpl w:val="2E021A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A54BF3"/>
    <w:multiLevelType w:val="hybridMultilevel"/>
    <w:tmpl w:val="24EB9A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901E6B"/>
    <w:multiLevelType w:val="hybridMultilevel"/>
    <w:tmpl w:val="91748A40"/>
    <w:lvl w:ilvl="0" w:tplc="8D321B3E">
      <w:start w:val="1"/>
      <w:numFmt w:val="decimal"/>
      <w:lvlText w:val="%1)"/>
      <w:lvlJc w:val="left"/>
      <w:pPr>
        <w:ind w:left="1080" w:hanging="720"/>
      </w:pPr>
      <w:rPr>
        <w:rFonts w:ascii="Arial" w:hAnsi="Arial" w:cs="Arial"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F5863E8"/>
    <w:multiLevelType w:val="hybridMultilevel"/>
    <w:tmpl w:val="8C929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8C759CD"/>
    <w:multiLevelType w:val="hybridMultilevel"/>
    <w:tmpl w:val="E2906908"/>
    <w:lvl w:ilvl="0" w:tplc="403A44C0">
      <w:start w:val="6"/>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B2FEA0C"/>
    <w:multiLevelType w:val="hybridMultilevel"/>
    <w:tmpl w:val="8B22C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1DA465"/>
    <w:multiLevelType w:val="hybridMultilevel"/>
    <w:tmpl w:val="C0A1B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4B750D"/>
    <w:multiLevelType w:val="hybridMultilevel"/>
    <w:tmpl w:val="EDF50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0"/>
  </w:num>
  <w:num w:numId="3">
    <w:abstractNumId w:val="2"/>
  </w:num>
  <w:num w:numId="4">
    <w:abstractNumId w:val="11"/>
  </w:num>
  <w:num w:numId="5">
    <w:abstractNumId w:val="8"/>
  </w:num>
  <w:num w:numId="6">
    <w:abstractNumId w:val="3"/>
  </w:num>
  <w:num w:numId="7">
    <w:abstractNumId w:val="14"/>
  </w:num>
  <w:num w:numId="8">
    <w:abstractNumId w:val="1"/>
  </w:num>
  <w:num w:numId="9">
    <w:abstractNumId w:val="4"/>
  </w:num>
  <w:num w:numId="10">
    <w:abstractNumId w:val="5"/>
  </w:num>
  <w:num w:numId="11">
    <w:abstractNumId w:val="7"/>
  </w:num>
  <w:num w:numId="12">
    <w:abstractNumId w:val="13"/>
  </w:num>
  <w:num w:numId="13">
    <w:abstractNumId w:val="6"/>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F98"/>
    <w:rsid w:val="0019129C"/>
    <w:rsid w:val="001A46EF"/>
    <w:rsid w:val="00242ECF"/>
    <w:rsid w:val="002D6BFA"/>
    <w:rsid w:val="002F5E72"/>
    <w:rsid w:val="006517BF"/>
    <w:rsid w:val="006F4E66"/>
    <w:rsid w:val="00760ED1"/>
    <w:rsid w:val="008255D4"/>
    <w:rsid w:val="00986F98"/>
    <w:rsid w:val="009932E2"/>
    <w:rsid w:val="00CC0727"/>
    <w:rsid w:val="00F113DB"/>
    <w:rsid w:val="00F161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86F98"/>
    <w:pPr>
      <w:autoSpaceDE w:val="0"/>
      <w:autoSpaceDN w:val="0"/>
      <w:adjustRightInd w:val="0"/>
    </w:pPr>
    <w:rPr>
      <w:rFonts w:ascii="Verdana" w:hAnsi="Verdana" w:cs="Verdana"/>
      <w:color w:val="000000"/>
      <w:sz w:val="24"/>
      <w:szCs w:val="24"/>
      <w:lang w:eastAsia="en-US"/>
    </w:rPr>
  </w:style>
  <w:style w:type="paragraph" w:styleId="ListParagraph">
    <w:name w:val="List Paragraph"/>
    <w:basedOn w:val="Normal"/>
    <w:uiPriority w:val="99"/>
    <w:qFormat/>
    <w:rsid w:val="00986F98"/>
    <w:pPr>
      <w:ind w:left="720"/>
    </w:pPr>
  </w:style>
  <w:style w:type="paragraph" w:styleId="BalloonText">
    <w:name w:val="Balloon Text"/>
    <w:basedOn w:val="Normal"/>
    <w:link w:val="BalloonTextChar"/>
    <w:uiPriority w:val="99"/>
    <w:semiHidden/>
    <w:rsid w:val="00F1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DB"/>
    <w:rPr>
      <w:rFonts w:ascii="Tahoma" w:hAnsi="Tahoma" w:cs="Tahoma"/>
      <w:sz w:val="16"/>
      <w:szCs w:val="16"/>
    </w:rPr>
  </w:style>
  <w:style w:type="character" w:styleId="Hyperlink">
    <w:name w:val="Hyperlink"/>
    <w:basedOn w:val="DefaultParagraphFont"/>
    <w:uiPriority w:val="99"/>
    <w:rsid w:val="009932E2"/>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rche.mc@intersnal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5</Pages>
  <Words>3033</Words>
  <Characters>17291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Bonvecchi</dc:creator>
  <cp:keywords/>
  <dc:description/>
  <cp:lastModifiedBy>Giovanni</cp:lastModifiedBy>
  <cp:revision>2</cp:revision>
  <dcterms:created xsi:type="dcterms:W3CDTF">2023-07-31T17:01:00Z</dcterms:created>
  <dcterms:modified xsi:type="dcterms:W3CDTF">2023-07-31T17:52:00Z</dcterms:modified>
</cp:coreProperties>
</file>